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Товарный чек</w:t>
      </w:r>
    </w:p>
    <w:p>
      <w:pPr>
        <w:pStyle w:val="FirstParagraph"/>
      </w:pPr>
      <w:r>
        <w:t xml:space="preserve">ИП Иванов Иван Иванович</w:t>
      </w:r>
    </w:p>
    <w:p>
      <w:pPr>
        <w:pStyle w:val="BodyText"/>
      </w:pPr>
      <w:r>
        <w:t xml:space="preserve">ИНН 770123456789</w:t>
      </w:r>
    </w:p>
    <w:p>
      <w:pPr>
        <w:pStyle w:val="BodyText"/>
      </w:pPr>
      <w:r>
        <w:t xml:space="preserve">г. Москва, ул. Лесная, д. 7</w:t>
      </w:r>
    </w:p>
    <w:bookmarkStart w:id="10" w:name="товарный-чек"/>
    <w:p>
      <w:pPr>
        <w:pStyle w:val="Heading1"/>
      </w:pPr>
      <w:r>
        <w:t xml:space="preserve">Товарный чек</w:t>
      </w:r>
    </w:p>
    <w:bookmarkStart w:id="9" w:name="копия-чека-по-продаже"/>
    <w:p>
      <w:pPr>
        <w:pStyle w:val="Heading2"/>
      </w:pPr>
      <w:r>
        <w:t xml:space="preserve">копия чека по продаже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Покупатель: Петров Пётр Петрович. Оплата: наличными, 4 500 рублей.</w:t>
      </w:r>
    </w:p>
    <w:p>
      <w:pPr>
        <w:pStyle w:val="BodyText"/>
      </w:pPr>
      <w:r>
        <w:t xml:space="preserve">1. Кресло офисное «Стандарт», 1 шт., 4 500 руб.</w:t>
      </w:r>
    </w:p>
    <w:p>
      <w:pPr>
        <w:pStyle w:val="BodyText"/>
      </w:pPr>
      <w:r>
        <w:t xml:space="preserve">2. Доставка, 1 услуга, 0 руб.</w:t>
      </w:r>
    </w:p>
    <w:p>
      <w:pPr>
        <w:pStyle w:val="BodyText"/>
      </w:pPr>
      <w:r>
        <w:t xml:space="preserve">Итого: 4 500 руб. Без НДС.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Петров П. П.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чек</dc:title>
  <dc:creator/>
  <dc:language>ru</dc:language>
  <cp:keywords/>
  <dcterms:created xsi:type="dcterms:W3CDTF">2026-11-05T20:31:38Z</dcterms:created>
  <dcterms:modified xsi:type="dcterms:W3CDTF">2026-11-05T20:31:38Z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