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Контракт на оказание услуг</w:t>
      </w:r>
    </w:p>
    <w:p>
      <w:pPr>
        <w:pStyle w:val="FirstParagraph"/>
      </w:pPr>
      <w:r>
        <w:t xml:space="preserve">Заказчик: Муниципальное казённое учреждение «Городской центр услуг»</w:t>
      </w:r>
    </w:p>
    <w:p>
      <w:pPr>
        <w:pStyle w:val="BodyText"/>
      </w:pPr>
      <w:r>
        <w:t xml:space="preserve">Исполнитель: физическое лицо, плательщик НПД Петров Сергей Иванович</w:t>
      </w:r>
    </w:p>
    <w:bookmarkStart w:id="10" w:name="контракт-на-оказание-услуг"/>
    <w:p>
      <w:pPr>
        <w:pStyle w:val="Heading1"/>
      </w:pPr>
      <w:r>
        <w:t xml:space="preserve">Контракт на оказание услуг</w:t>
      </w:r>
    </w:p>
    <w:bookmarkStart w:id="9" w:name="X6d71d75109087b21cb1280885802c0c771fa9d3"/>
    <w:p>
      <w:pPr>
        <w:pStyle w:val="Heading2"/>
      </w:pPr>
      <w:r>
        <w:t xml:space="preserve">№ ___ с физическим лицом, применяющим специальный налоговый режим «Налог на профессиональный доход»</w:t>
      </w:r>
    </w:p>
    <w:p>
      <w:pPr>
        <w:pStyle w:val="FirstParagraph"/>
      </w:pPr>
      <w:r>
        <w:t xml:space="preserve">г. Тула, 16 ноября 2026 г.</w:t>
      </w:r>
    </w:p>
    <w:p>
      <w:pPr>
        <w:pStyle w:val="BodyText"/>
      </w:pPr>
      <w:r>
        <w:t xml:space="preserve">Исполнитель применяет специальный налоговый режим «Налог на профессиональный доход» с 12 марта 2024 года, ИНН 771234567890, состоит на учёте в качестве налогоплательщика НПД. Услуги оказываются собственными силами, без привлечения работников по трудовому договору.</w:t>
      </w:r>
    </w:p>
    <w:p>
      <w:pPr>
        <w:pStyle w:val="BodyText"/>
      </w:pPr>
      <w:r>
        <w:t xml:space="preserve">Исполнитель оказывает услуги по разработке макета информационного стенда и подготовке текстов для него в объёме, указанном в техническом задании (приложение № 1). Срок оказания услуг — с 16 ноября по 10 декабря 2026 года.</w:t>
      </w:r>
    </w:p>
    <w:p>
      <w:pPr>
        <w:pStyle w:val="BodyText"/>
      </w:pPr>
      <w:r>
        <w:t xml:space="preserve">Цена контракта — 48 000 (сорок восемь тысяч) рублей 00 копеек, НДС не облагается: исполнитель освобождён от уплаты НДС как плательщик НПД. Цена включает все расходы исполнителя и не меняется в течение срока действия контракта.</w:t>
      </w:r>
    </w:p>
    <w:p>
      <w:pPr>
        <w:pStyle w:val="BodyText"/>
      </w:pPr>
      <w:r>
        <w:t xml:space="preserve">Оплата производится в безналичном порядке на счёт исполнителя в течение 7 рабочих дней со дня подписания заказчиком документа о приёмке услуг. Аванс не предусмотрен.</w:t>
      </w:r>
    </w:p>
    <w:p>
      <w:pPr>
        <w:pStyle w:val="BodyText"/>
      </w:pPr>
      <w:r>
        <w:t xml:space="preserve">Исполнитель обязан сформировать чек в приложении «Мой налог» и передать его заказчику при оказании услуг. Заказчик не удерживает НДФЛ и не начисляет страховые взносы с выплаты плательщику НПД.</w:t>
      </w:r>
    </w:p>
    <w:p>
      <w:pPr>
        <w:pStyle w:val="BodyText"/>
      </w:pPr>
      <w:r>
        <w:t xml:space="preserve">За нарушение срока оказания услуг исполнитель уплачивает пени за каждый день просрочки в размере одной трёхсотой ключевой ставки Банка России, действующей на дату уплаты пеней, от цены контракта, уменьшенной на сумму, пропорциональную объёму фактически исполненных обязательств.</w:t>
      </w:r>
    </w:p>
    <w:p>
      <w:pPr>
        <w:pStyle w:val="BodyText"/>
      </w:pPr>
      <w:r>
        <w:t xml:space="preserve">Приложение: техническое задание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МКУ «Городской центр услуг»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Плательщик НПД</w:t>
            </w:r>
          </w:p>
          <w:p>
            <w:pPr>
              <w:pStyle w:val="BodyText"/>
            </w:pPr>
            <w:r>
              <w:t xml:space="preserve">____________ / С. И.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Контракт на оказание услуг</dc:title>
  <dc:creator/>
  <dc:language>ru</dc:language>
  <cp:keywords/>
  <dcterms:created xsi:type="dcterms:W3CDTF">2026-11-06T21:51:50Z</dcterms:created>
  <dcterms:modified xsi:type="dcterms:W3CDTF">2026-11-06T21:51:50Z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