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Коммерческое предложение</w:t>
      </w:r>
    </w:p>
    <w:p>
      <w:pPr>
        <w:pStyle w:val="FirstParagraph"/>
      </w:pPr>
      <w:r>
        <w:t xml:space="preserve">ООО «Вектор»</w:t>
      </w:r>
    </w:p>
    <w:p>
      <w:pPr>
        <w:pStyle w:val="BodyText"/>
      </w:pPr>
      <w:r>
        <w:t xml:space="preserve">Генеральному директору С. А. Смирнову</w:t>
      </w:r>
    </w:p>
    <w:p>
      <w:pPr>
        <w:pStyle w:val="BodyText"/>
      </w:pPr>
      <w:r>
        <w:t xml:space="preserve">от ООО «Мебель-Сервис»</w:t>
      </w:r>
    </w:p>
    <w:p>
      <w:pPr>
        <w:pStyle w:val="BodyText"/>
      </w:pPr>
      <w:r>
        <w:t xml:space="preserve">Исх. № 47 от 28 октября 2026 г.</w:t>
      </w:r>
    </w:p>
    <w:bookmarkStart w:id="10" w:name="коммерческое-предложение"/>
    <w:p>
      <w:pPr>
        <w:pStyle w:val="Heading1"/>
      </w:pPr>
      <w:r>
        <w:t xml:space="preserve">Коммерческое предложение</w:t>
      </w:r>
    </w:p>
    <w:bookmarkStart w:id="9" w:name="Xdf250dafcc69f45abeb474c54e7e3ff2d03b30b"/>
    <w:p>
      <w:pPr>
        <w:pStyle w:val="Heading2"/>
      </w:pPr>
      <w:r>
        <w:t xml:space="preserve">на поставку офисных кресел для ООО «Вектор»</w:t>
      </w:r>
    </w:p>
    <w:p>
      <w:pPr>
        <w:pStyle w:val="FirstParagraph"/>
      </w:pPr>
      <w:r>
        <w:t xml:space="preserve">28 октября 2026 г. № 47</w:t>
      </w:r>
    </w:p>
    <w:p>
      <w:pPr>
        <w:pStyle w:val="BodyText"/>
      </w:pPr>
      <w:r>
        <w:t xml:space="preserve">Предлагаем поставить 30 офисных кресел для вашего отдела продаж. Модель «Комфорт-2» с механизмом качания и регулировкой высоты подходит для ежедневной работы по 8 часов.</w:t>
      </w:r>
    </w:p>
    <w:p>
      <w:pPr>
        <w:pStyle w:val="BodyText"/>
      </w:pPr>
      <w:r>
        <w:t xml:space="preserve">Цена — 12 500 рублей за кресло, всего 375 000 рублей с учётом доставки до офиса в Москве. Срок поставки — 10 рабочих дней с момента оплаты. Гарантия — 24 месяца. Цены включают НДС 22 %. Предложение действует до 15 ноября 2026 г.</w:t>
      </w:r>
    </w:p>
    <w:p>
      <w:pPr>
        <w:pStyle w:val="BodyText"/>
      </w:pPr>
      <w:r>
        <w:t xml:space="preserve">При оплате до 15 ноября 2026 года предоставляем скидку 5% — 356 250 рублей за всю партию. Готовы привезти образец кресла для проверки.</w:t>
      </w:r>
    </w:p>
    <w:p>
      <w:pPr>
        <w:pStyle w:val="BodyText"/>
      </w:pPr>
      <w:r>
        <w:t xml:space="preserve">Контактное лицо: менеджер по продажам А. И. Петров, телефон +7 (495) 123-45-67, почта petrov@mebel-service.ru.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Отправитель</w:t>
            </w:r>
          </w:p>
          <w:p>
            <w:pPr>
              <w:pStyle w:val="BodyText"/>
            </w:pPr>
            <w:r>
              <w:t xml:space="preserve">Директор ООО «Мебель-Сервис»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Коммерческое предложение</dc:title>
  <dc:creator/>
  <dc:language>ru</dc:language>
  <cp:keywords/>
  <dcterms:created xsi:type="dcterms:W3CDTF">2026-10-28T17:46:44Z</dcterms:created>
  <dcterms:modified xsi:type="dcterms:W3CDTF">2026-10-28T17:46:44Z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