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Коллективный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работники в лице представителя</w:t>
      </w:r>
    </w:p>
    <w:p>
      <w:pPr>
        <w:pStyle w:val="BodyText"/>
      </w:pPr>
      <w:r>
        <w:t xml:space="preserve">И. И. Иванова</w:t>
      </w:r>
    </w:p>
    <w:bookmarkStart w:id="10" w:name="коллективный-договор"/>
    <w:p>
      <w:pPr>
        <w:pStyle w:val="Heading1"/>
      </w:pPr>
      <w:r>
        <w:t xml:space="preserve">Коллективный договор</w:t>
      </w:r>
    </w:p>
    <w:bookmarkStart w:id="9" w:name="раздел-охрана-труда"/>
    <w:p>
      <w:pPr>
        <w:pStyle w:val="Heading2"/>
      </w:pPr>
      <w:r>
        <w:t xml:space="preserve">раздел «Охрана труда»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Работодатель обязуется обеспечить работникам условия труда, соответствующие требованиям охраны труда, и провести специальную оценку условий труда на всех рабочих местах в срок до 31 декабря 2026 года.</w:t>
      </w:r>
    </w:p>
    <w:p>
      <w:pPr>
        <w:pStyle w:val="BodyText"/>
      </w:pPr>
      <w:r>
        <w:t xml:space="preserve">Работодатель обязуется за свой счёт выдавать работникам средства индивидуальной защиты по нормам работодателя, разработанным на основе единых типовых норм, утверждённых приказом Минтруда России от 29.10.2021 № 767н, и заменять их при порче не по вине работника.</w:t>
      </w:r>
    </w:p>
    <w:p>
      <w:pPr>
        <w:pStyle w:val="BodyText"/>
      </w:pPr>
      <w:r>
        <w:t xml:space="preserve">Работодатель обязуется направлять на обучение по охране труда всех вновь принятых работников в течение месяца после приёма и повторно — не реже одного раза в три года.</w:t>
      </w:r>
    </w:p>
    <w:p>
      <w:pPr>
        <w:pStyle w:val="BodyText"/>
      </w:pPr>
      <w:r>
        <w:t xml:space="preserve">Работодатель обязуется проводить за счёт собственных средств обязательные предварительные и периодические медицинские осмотры работников, занятых на работах с вредными условиями труда.</w:t>
      </w:r>
    </w:p>
    <w:p>
      <w:pPr>
        <w:pStyle w:val="BodyText"/>
      </w:pPr>
      <w:r>
        <w:t xml:space="preserve">Работник обязуется соблюдать требования охраны труда, проходить инструктажи и обучение, использовать средства индивидуальной защиты по назначению.</w:t>
      </w:r>
    </w:p>
    <w:p>
      <w:pPr>
        <w:pStyle w:val="BodyText"/>
      </w:pPr>
      <w:r>
        <w:t xml:space="preserve">Работодатель обязуется рассматривать с участием представителя работников каждый несчастный случай на производстве и сообщать о принятых мерах в течение десяти рабочих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работников</w:t>
            </w:r>
          </w:p>
          <w:p>
            <w:pPr>
              <w:pStyle w:val="BodyText"/>
            </w:pPr>
            <w:r>
              <w:t xml:space="preserve">Председатель первичной профсоюзной организации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Коллективный договор</dc:title>
  <dc:creator/>
  <dc:language>ru</dc:language>
  <cp:keywords/>
  <dcterms:created xsi:type="dcterms:W3CDTF">2026-11-07T20:39:54Z</dcterms:created>
  <dcterms:modified xsi:type="dcterms:W3CDTF">2026-11-07T20:39:54Z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