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Книга учёта доходов и расходов и хозяйственных операций</w:t>
      </w:r>
    </w:p>
    <w:p>
      <w:pPr>
        <w:pStyle w:val="FirstParagraph"/>
      </w:pPr>
      <w:r>
        <w:t xml:space="preserve">Индивидуальный предприниматель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ИНН ______________________________</w:t>
      </w:r>
    </w:p>
    <w:p>
      <w:pPr>
        <w:pStyle w:val="BodyText"/>
      </w:pPr>
      <w:r>
        <w:t xml:space="preserve">Налоговый период: 20__ год</w:t>
      </w:r>
    </w:p>
    <w:bookmarkStart w:id="10" w:name="X979a10ab048757438fb472e06325c29735c3752"/>
    <w:p>
      <w:pPr>
        <w:pStyle w:val="Heading1"/>
      </w:pPr>
      <w:r>
        <w:t xml:space="preserve">Книга учёта доходов и расходов и хозяйственных операций</w:t>
      </w:r>
    </w:p>
    <w:bookmarkStart w:id="9" w:name="X9cbf99f293f7a599e8769a1a0d0a22205570434"/>
    <w:p>
      <w:pPr>
        <w:pStyle w:val="Heading2"/>
      </w:pPr>
      <w:r>
        <w:t xml:space="preserve">индивидуального предпринимателя на общем режиме налогообложения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Учёт доходов и расходов ведётся в хронологическом порядке по мере совершения хозяйственных операций на основании первичных документов.</w:t>
      </w:r>
    </w:p>
    <w:p>
      <w:pPr>
        <w:pStyle w:val="BodyText"/>
      </w:pPr>
      <w:r>
        <w:t xml:space="preserve">Каждая операция отражается отдельной записью с порядковым номером, датой, содержанием и суммой. Нумерация сквозная с начала года.</w:t>
      </w:r>
    </w:p>
    <w:p>
      <w:pPr>
        <w:pStyle w:val="BodyText"/>
      </w:pPr>
      <w:r>
        <w:t xml:space="preserve">Книга ведётся по утверждённой форме; итоги подводятся за квартал нарастающим итогом.</w:t>
      </w:r>
    </w:p>
    <w:p>
      <w:pPr>
        <w:pStyle w:val="BodyText"/>
      </w:pPr>
      <w:r>
        <w:t xml:space="preserve">Исправление подтверждается подписью предпринимателя с указанием даты.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Книга учёта доходов и расходов и хозяйственных операций</dc:title>
  <dc:creator/>
  <dc:language>ru</dc:language>
  <cp:keywords/>
  <dcterms:created xsi:type="dcterms:W3CDTF">2026-11-07T20:39:52Z</dcterms:created>
  <dcterms:modified xsi:type="dcterms:W3CDTF">2026-11-07T20:39:52Z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