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учёта работы автомобильной шины</w:t>
      </w:r>
    </w:p>
    <w:p>
      <w:pPr>
        <w:pStyle w:val="FirstParagraph"/>
      </w:pPr>
      <w:r>
        <w:t xml:space="preserve">ООО «Ромашка», транспортный участок</w:t>
      </w:r>
    </w:p>
    <w:p>
      <w:pPr>
        <w:pStyle w:val="BodyText"/>
      </w:pPr>
      <w:r>
        <w:t xml:space="preserve">ГАЗ-3302, А 123 ВС 77</w:t>
      </w:r>
    </w:p>
    <w:p>
      <w:pPr>
        <w:pStyle w:val="BodyText"/>
      </w:pPr>
      <w:r>
        <w:t xml:space="preserve">Газель, передняя ось, левое колесо</w:t>
      </w:r>
    </w:p>
    <w:bookmarkStart w:id="10" w:name="карточка-учёта-работы-автомобильной-шины"/>
    <w:p>
      <w:pPr>
        <w:pStyle w:val="Heading1"/>
      </w:pPr>
      <w:r>
        <w:t xml:space="preserve">Карточка учёта работы автомобильной шины</w:t>
      </w:r>
    </w:p>
    <w:bookmarkStart w:id="9" w:name="сезон-2026-года"/>
    <w:p>
      <w:pPr>
        <w:pStyle w:val="Heading2"/>
      </w:pPr>
      <w:r>
        <w:t xml:space="preserve">№ 7, сезон 2026 года</w:t>
      </w:r>
    </w:p>
    <w:p>
      <w:pPr>
        <w:pStyle w:val="FirstParagraph"/>
      </w:pPr>
      <w:r>
        <w:t xml:space="preserve">Заведена 14 апреля 2026 г.</w:t>
      </w:r>
    </w:p>
    <w:p>
      <w:pPr>
        <w:pStyle w:val="BodyText"/>
      </w:pPr>
      <w:r>
        <w:t xml:space="preserve">Модель и размер: 185/75 R16C, заводской номер 4 512 087, дата выпуска — март 2026 года. Установлена 14 апреля 2026 года при пробеге автомобиля 84 320 км.</w:t>
      </w:r>
    </w:p>
    <w:p>
      <w:pPr>
        <w:pStyle w:val="BodyText"/>
      </w:pPr>
      <w:r>
        <w:t xml:space="preserve">Пробег шины за сезон — 18 460 км, снята 2 ноября 2026 года при пробеге автомобиля 102 780 км. Остаток протектора 4,2 мм при норме износа для этой категории 1,6 мм.</w:t>
      </w:r>
    </w:p>
    <w:p>
      <w:pPr>
        <w:pStyle w:val="BodyText"/>
      </w:pPr>
      <w:r>
        <w:t xml:space="preserve">Причина снятия: перевод на зимний комплект. Шина сдана на склад, место хранения — стеллаж 3, ячейка 12.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Вёл карточку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Начальник транспортного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учёта работы автомобильной шины</dc:title>
  <dc:creator/>
  <dc:language>ru</dc:language>
  <cp:keywords/>
  <dcterms:created xsi:type="dcterms:W3CDTF">2026-11-03T20:34:35Z</dcterms:created>
  <dcterms:modified xsi:type="dcterms:W3CDTF">2026-11-03T20:34:35Z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