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Калькуляционная карточка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Кухня</w:t>
      </w:r>
    </w:p>
    <w:p>
      <w:pPr>
        <w:pStyle w:val="BodyText"/>
      </w:pPr>
      <w:r>
        <w:t xml:space="preserve">Салат овощной</w:t>
      </w:r>
    </w:p>
    <w:p>
      <w:pPr>
        <w:pStyle w:val="BodyText"/>
      </w:pPr>
      <w:r>
        <w:t xml:space="preserve">№ 42 по сборнику рецептур</w:t>
      </w:r>
    </w:p>
    <w:bookmarkStart w:id="10" w:name="калькуляционная-карточка"/>
    <w:p>
      <w:pPr>
        <w:pStyle w:val="Heading1"/>
      </w:pPr>
      <w:r>
        <w:t xml:space="preserve">Калькуляционная карточка</w:t>
      </w:r>
    </w:p>
    <w:bookmarkStart w:id="9" w:name="на-блюдо-салат-овощной"/>
    <w:p>
      <w:pPr>
        <w:pStyle w:val="Heading2"/>
      </w:pPr>
      <w:r>
        <w:t xml:space="preserve">на блюдо «Салат овощной»</w:t>
      </w:r>
    </w:p>
    <w:p>
      <w:pPr>
        <w:pStyle w:val="FirstParagraph"/>
      </w:pPr>
      <w:r>
        <w:t xml:space="preserve">01.11.2026 № 1</w:t>
      </w:r>
    </w:p>
    <w:p>
      <w:pPr>
        <w:pStyle w:val="BodyText"/>
      </w:pPr>
      <w:r>
        <w:t xml:space="preserve">Порядковый номер калькуляции, дата утверждения: № 1 от 01.11.2026.</w:t>
      </w:r>
    </w:p>
    <w:p>
      <w:pPr>
        <w:pStyle w:val="BodyText"/>
      </w:pPr>
      <w:r>
        <w:t xml:space="preserve">Продукты: капуста белокочанная — норма 0,150 кг, цена 40,00 руб., сумма 6,00 руб.; морковь — норма 0,050 кг, цена 35,00 руб., сумма 1,75 руб.; масло растительное — норма 0,010 кг, цена 120,00 руб., сумма 1,20 руб. Общая стоимость сырьевого набора на 100 блюд — 895,00 руб.</w:t>
      </w:r>
    </w:p>
    <w:p>
      <w:pPr>
        <w:pStyle w:val="BodyText"/>
      </w:pPr>
      <w:r>
        <w:t xml:space="preserve">Наценка 50 %, руб. — 447,50 руб. Цена продажи одного блюда — 13,43 руб. Выход одного блюда в готовом виде — 200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Калькуляцию составил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</dc:title>
  <dc:creator/>
  <dc:language>ru</dc:language>
  <cp:keywords/>
  <dcterms:created xsi:type="dcterms:W3CDTF">2026-11-04T20:33:15Z</dcterms:created>
  <dcterms:modified xsi:type="dcterms:W3CDTF">2026-11-04T20:33:15Z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