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Вкладыш в трудовую книжку</w:t>
      </w:r>
    </w:p>
    <w:p>
      <w:pPr>
        <w:pStyle w:val="FirstParagraph"/>
      </w:pPr>
      <w:r>
        <w:t xml:space="preserve">Вкладыш вшит в трудовую книжку</w:t>
      </w:r>
    </w:p>
    <w:p>
      <w:pPr>
        <w:pStyle w:val="BodyText"/>
      </w:pPr>
      <w:r>
        <w:t xml:space="preserve">БТ-I № 1234567</w:t>
      </w:r>
    </w:p>
    <w:bookmarkStart w:id="10" w:name="вкладыш-в-трудовую-книжку"/>
    <w:p>
      <w:pPr>
        <w:pStyle w:val="Heading1"/>
      </w:pPr>
      <w:r>
        <w:t xml:space="preserve">Вкладыш в трудовую книжку</w:t>
      </w:r>
    </w:p>
    <w:bookmarkStart w:id="9" w:name="надпись-на-обороте-вкладыша"/>
    <w:p>
      <w:pPr>
        <w:pStyle w:val="Heading2"/>
      </w:pPr>
      <w:r>
        <w:t xml:space="preserve">надпись на обороте вкладыша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Вкладыш вшит в трудовую книжку БТ-I № 1234567.</w:t>
      </w:r>
    </w:p>
    <w:p>
      <w:pPr>
        <w:pStyle w:val="BodyText"/>
      </w:pPr>
      <w:r>
        <w:t xml:space="preserve">Записи о работе внесены в количестве 12.</w:t>
      </w:r>
    </w:p>
    <w:p>
      <w:pPr>
        <w:pStyle w:val="BodyText"/>
      </w:pPr>
      <w:r>
        <w:t xml:space="preserve">Начальник отдела кадров ООО «Ромашка» И. И. Иванова</w:t>
      </w:r>
    </w:p>
    <w:p>
      <w:pPr>
        <w:pStyle w:val="BodyText"/>
      </w:pPr>
      <w:r>
        <w:t xml:space="preserve">М.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трудовых книжек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Вкладыш в трудовую книжку</dc:title>
  <dc:creator/>
  <dc:language>ru</dc:language>
  <cp:keywords/>
  <dcterms:created xsi:type="dcterms:W3CDTF">2026-11-06T21:51:02Z</dcterms:created>
  <dcterms:modified xsi:type="dcterms:W3CDTF">2026-11-06T21:51:02Z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