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____________________</w:t>
      </w:r>
    </w:p>
    <w:p>
      <w:pPr>
        <w:pStyle w:val="BodyText"/>
      </w:pPr>
      <w:r>
        <w:t xml:space="preserve">«___» __________ 20__ г.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№ ____________</w:t>
      </w:r>
    </w:p>
    <w:p>
      <w:pPr>
        <w:pStyle w:val="BodyText"/>
      </w:pPr>
      <w:r>
        <w:t xml:space="preserve">Гражданин (Ф. И. О., паспорт, кем и когда выдан, адрес регистрации), именуемый в дальнейшем «Арендодатель», с одной стороны, и ____________________ (наименование организации, ИНН, ОГРН, должность и Ф. И. О. представителя, основание полномочий),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транспортное средство: марка, модель, год выпуска, VIN, государственный регистрационный знак, цвет, номер ПТС и свидетельства о регистрации, а Арендатор принимает его и платит арендную плату.</w:t>
      </w:r>
    </w:p>
    <w:p>
      <w:pPr>
        <w:pStyle w:val="BodyText"/>
      </w:pPr>
      <w:r>
        <w:t xml:space="preserve">1.2. Автомобиль принадлежит Арендодателю на праве собственности. Согласие супруга (супруги) на передачу автомобиля в аренду: прилагается / не требуется.</w:t>
      </w:r>
    </w:p>
    <w:p>
      <w:pPr>
        <w:pStyle w:val="BodyText"/>
      </w:pPr>
      <w:r>
        <w:t xml:space="preserve">1.3. Автомобиль передаётся в исправном состоянии, пригодном для эксплуатации, с документами: ____________________. Приём-передача оформляется актом с показаниями одометра, уровнем топлива и внешним состоянием.</w:t>
      </w:r>
    </w:p>
    <w:p>
      <w:pPr>
        <w:pStyle w:val="BodyText"/>
      </w:pPr>
      <w:r>
        <w:t xml:space="preserve">1.4. Автомобиль используется для ____________________. Перечень лиц, допущенных к управлению: ____________________.</w:t>
      </w:r>
    </w:p>
    <w:p>
      <w:pPr>
        <w:pStyle w:val="BodyText"/>
      </w:pPr>
      <w:r>
        <w:t xml:space="preserve">2.1. Срок аренды — с «___» __________ 20__ г. по «___» __________ 20__ г.</w:t>
      </w:r>
    </w:p>
    <w:p>
      <w:pPr>
        <w:pStyle w:val="BodyText"/>
      </w:pPr>
      <w:r>
        <w:t xml:space="preserve">2.2. Арендная плата — __________ рублей в месяц. Порядок и срок внесения: ____________________.</w:t>
      </w:r>
    </w:p>
    <w:p>
      <w:pPr>
        <w:pStyle w:val="BodyText"/>
      </w:pPr>
      <w:r>
        <w:t xml:space="preserve">2.3. Налог на доходы физических лиц из арендной платы удерживает и перечисляет: Арендатор (налоговый агент) / Арендодатель самостоятельно.</w:t>
      </w:r>
    </w:p>
    <w:p>
      <w:pPr>
        <w:pStyle w:val="BodyText"/>
      </w:pPr>
      <w:r>
        <w:t xml:space="preserve">3.1. Расходы на содержание автомобиля, ремонт, топливо, стоянку, мойку и административные штрафы несёт: ____________________.</w:t>
      </w:r>
    </w:p>
    <w:p>
      <w:pPr>
        <w:pStyle w:val="BodyText"/>
      </w:pPr>
      <w:r>
        <w:t xml:space="preserve">3.2. Страхование по ОСАГО и ответственность за скрытые недостатки: ____________________.</w:t>
      </w:r>
    </w:p>
    <w:p>
      <w:pPr>
        <w:pStyle w:val="BodyText"/>
      </w:pPr>
      <w:r>
        <w:t xml:space="preserve">4.1. Порядок и срок возврата автомобиля: ____________________.</w:t>
      </w:r>
    </w:p>
    <w:p>
      <w:pPr>
        <w:pStyle w:val="BodyText"/>
      </w:pPr>
      <w:r>
        <w:t xml:space="preserve">5.1. Ответственность сторон за нарушение условий: ____________________.</w:t>
      </w:r>
    </w:p>
    <w:p>
      <w:pPr>
        <w:pStyle w:val="BodyText"/>
      </w:pPr>
      <w:r>
        <w:t xml:space="preserve">6.1. Договор составлен в ____ экземплярах. Порядок разрешения споров: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2026-11-03T20:34:25Z</dcterms:created>
  <dcterms:modified xsi:type="dcterms:W3CDTF">2026-11-03T20:34:25Z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