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Надпись о прошнуровке</w:t>
      </w:r>
    </w:p>
    <w:p>
      <w:pPr>
        <w:pStyle w:val="FirstParagraph"/>
      </w:pPr>
      <w:r>
        <w:t xml:space="preserve">Журнал регистрации входящих документов</w:t>
      </w:r>
    </w:p>
    <w:p>
      <w:pPr>
        <w:pStyle w:val="BodyText"/>
      </w:pPr>
      <w:r>
        <w:t xml:space="preserve">ООО «Ромашка», 2026 год</w:t>
      </w:r>
    </w:p>
    <w:bookmarkStart w:id="10" w:name="надпись-о-прошнуровке"/>
    <w:p>
      <w:pPr>
        <w:pStyle w:val="Heading1"/>
      </w:pPr>
      <w:r>
        <w:t xml:space="preserve">Надпись о прошнуровке</w:t>
      </w:r>
    </w:p>
    <w:bookmarkStart w:id="9" w:name="на-последнем-листе-журнала"/>
    <w:p>
      <w:pPr>
        <w:pStyle w:val="Heading2"/>
      </w:pPr>
      <w:r>
        <w:t xml:space="preserve">на последнем листе журнала</w:t>
      </w:r>
    </w:p>
    <w:p>
      <w:pPr>
        <w:pStyle w:val="FirstParagraph"/>
      </w:pPr>
      <w:r>
        <w:t xml:space="preserve">«30» октября 2026 г.</w:t>
      </w:r>
    </w:p>
    <w:p>
      <w:pPr>
        <w:pStyle w:val="BodyText"/>
      </w:pPr>
      <w:r>
        <w:t xml:space="preserve">В настоящем журнале пронумеровано, прошнуровано и скреплено печатью 48 (сорок восемь) листов.</w:t>
      </w:r>
    </w:p>
    <w:p>
      <w:pPr>
        <w:pStyle w:val="BodyText"/>
      </w:pPr>
      <w:r>
        <w:t xml:space="preserve">Генеральный директор ООО «Ромашка» П. П. Петров</w:t>
      </w:r>
    </w:p>
    <w:p>
      <w:pPr>
        <w:pStyle w:val="BodyText"/>
      </w:pPr>
      <w:r>
        <w:t xml:space="preserve">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Надпись о прошнуровке</dc:title>
  <dc:creator/>
  <dc:language>ru</dc:language>
  <cp:keywords/>
  <dcterms:created xsi:type="dcterms:W3CDTF">2026-11-01T20:33:13Z</dcterms:created>
  <dcterms:modified xsi:type="dcterms:W3CDTF">2026-11-01T20:33:13Z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