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в налоговую о разъяснении нормы налогового законодательства</w:t>
      </w:r>
    </w:p>
    <w:p>
      <w:pPr>
        <w:pStyle w:val="FirstParagraph"/>
      </w:pPr>
      <w:r>
        <w:t xml:space="preserve">В Межрайонную инспекцию ФНС России № 7</w:t>
      </w:r>
    </w:p>
    <w:p>
      <w:pPr>
        <w:pStyle w:val="BodyText"/>
      </w:pPr>
      <w:r>
        <w:t xml:space="preserve">по Московской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КПП 770001001</w:t>
      </w:r>
    </w:p>
    <w:p>
      <w:pPr>
        <w:pStyle w:val="BodyText"/>
      </w:pPr>
      <w:r>
        <w:t xml:space="preserve">141000, г. Мытищи, ул. Мира, д. 5</w:t>
      </w:r>
    </w:p>
    <w:bookmarkStart w:id="10" w:name="X3e86bdd7a2e4df5c92642eae26d04409d2c0b13"/>
    <w:p>
      <w:pPr>
        <w:pStyle w:val="Heading1"/>
      </w:pPr>
      <w:r>
        <w:t xml:space="preserve">Запрос в налоговую о разъяснении нормы налогового законодательства</w:t>
      </w:r>
    </w:p>
    <w:bookmarkStart w:id="9" w:name="X4d07393c23207018e7e46332bc05e84a607091b"/>
    <w:p>
      <w:pPr>
        <w:pStyle w:val="Heading2"/>
      </w:pPr>
      <w:r>
        <w:t xml:space="preserve">о порядке применения пункта 4 статьи 164 Налогового кодекса РФ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применяет упрощённую систему налогообложения и с 1 января 2026 года уплачивает налог на добавленную стоимость по ставке 5 процентов. В четвёртом квартале 2026 года общество выставило покупателю счёт-фактуру на аванс и не уверено, по какой расчётной ставке облагать этот аванс: 5/105 или 22/122.</w:t>
      </w:r>
    </w:p>
    <w:p>
      <w:pPr>
        <w:pStyle w:val="BodyText"/>
      </w:pPr>
      <w:r>
        <w:t xml:space="preserve">Прошу разъяснить порядок применения пункта 4 статьи 164 Налогового кодекса РФ: по какой расчётной ставке налога на добавленную стоимость облагается аванс, полученный налогоплательщиком, применяющим ставку 5 процентов.</w:t>
      </w:r>
    </w:p>
    <w:p>
      <w:pPr>
        <w:pStyle w:val="BodyText"/>
      </w:pPr>
      <w:r>
        <w:t xml:space="preserve">Ответ прошу направить по адресу электронной почты info@romashka.ru или почтой по адресу: 141000, г. Мытищи, ул. Мира, д. 5.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в налоговую о разъяснении нормы налогового законодательства</dc:title>
  <dc:creator/>
  <dc:language>ru</dc:language>
  <cp:keywords/>
  <dcterms:created xsi:type="dcterms:W3CDTF">2026-11-07T20:39:17Z</dcterms:created>
  <dcterms:modified xsi:type="dcterms:W3CDTF">2026-11-07T20:39:17Z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