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соинвестирования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10 декабря 2026 г.</w:t>
      </w:r>
    </w:p>
    <w:bookmarkStart w:id="10" w:name="договор-соинвестирования"/>
    <w:p>
      <w:pPr>
        <w:pStyle w:val="Heading1"/>
      </w:pPr>
      <w:r>
        <w:t xml:space="preserve">Договор соинвестирования</w:t>
      </w:r>
    </w:p>
    <w:bookmarkStart w:id="9" w:name="о-совместном-финансировании-проекта"/>
    <w:p>
      <w:pPr>
        <w:pStyle w:val="Heading2"/>
      </w:pPr>
      <w:r>
        <w:t xml:space="preserve">о совместном финансировании проекта</w:t>
      </w:r>
    </w:p>
    <w:p>
      <w:pPr>
        <w:pStyle w:val="FirstParagraph"/>
      </w:pPr>
      <w:r>
        <w:t xml:space="preserve">№ 1-И</w:t>
      </w:r>
    </w:p>
    <w:p>
      <w:pPr>
        <w:pStyle w:val="BodyText"/>
      </w:pPr>
      <w:r>
        <w:t xml:space="preserve">Гражданин Российской Федерации Иванов Иван Иванович, паспорт 45 12 № 345678, выдан ОВД Хамовники г. Москвы 12.03.2015, зарегистрированный по адресу: г. Москва, ул. Льва Толстого, д. 10, кв. 5, именуемый в дальнейшем «Инвестор», с одной стороны, и гражданин Российской Федерации Петров Пётр Петрович, паспорт 45 13 № 654321, выдан ОВД Арбат г. Москвы 20.06.2016, зарегистрированный по адресу: г. Москва, ул. Новый Арбат, д. 15, кв. 8, именуемый в дальнейшем «Реципиент»,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Инвестор передаёт Реципиенту денежные средства для финансирования проекта — открытия и работы кофейни по адресу: г. Москва, ул. Большая Дмитровка, д. 7, а Реципиент обязуется направить их на этот проект и передать Инвестору долю в доходе от проекта в порядке, установленном договором.</w:t>
      </w:r>
    </w:p>
    <w:p>
      <w:pPr>
        <w:pStyle w:val="BodyText"/>
      </w:pPr>
      <w:r>
        <w:t xml:space="preserve">2. Вклад Инвестора — 1 500 000 рублей. Вклад Реципиента — организация проекта, оборудование помещения и личное участие в управлении. Денежные средства Инвестор перечисляет на счёт Реципиента в течение пяти рабочих дней с даты подписания договора.</w:t>
      </w:r>
    </w:p>
    <w:p>
      <w:pPr>
        <w:pStyle w:val="BodyText"/>
      </w:pPr>
      <w:r>
        <w:t xml:space="preserve">3. Доля Инвестора в доходе проекта — 30 процентов, доля Реципиента — 70 процентов. Доходом считается выручка проекта за вычетом расходов на его ведение, подтверждённых первичными документами.</w:t>
      </w:r>
    </w:p>
    <w:p>
      <w:pPr>
        <w:pStyle w:val="BodyText"/>
      </w:pPr>
      <w:r>
        <w:t xml:space="preserve">4. Реципиент ежеквартально, не позднее 15-го числа месяца, следующего за отчётным кварталом, передаёт Инвестору отчёт о поступлениях и расходах проекта с копиями подтверждающих документов. Доля Инвестора выплачивается в течение десяти рабочих дней после передачи отчёта.</w:t>
      </w:r>
    </w:p>
    <w:p>
      <w:pPr>
        <w:pStyle w:val="BodyText"/>
      </w:pPr>
      <w:r>
        <w:t xml:space="preserve">5. Инвестор вправе выйти из договора, направив письменное уведомление за 30 дней. При выходе Реципиент возвращает вклад Инвестора и выплачивает его долю в доходе, начисленную до даты выхода.</w:t>
      </w:r>
    </w:p>
    <w:p>
      <w:pPr>
        <w:pStyle w:val="BodyText"/>
      </w:pPr>
      <w:r>
        <w:t xml:space="preserve">6. Споры стороны разрешают путём переговоров, а при недостижении согласия — в суде по месту жительства ответчика.</w:t>
      </w:r>
    </w:p>
    <w:p>
      <w:pPr>
        <w:pStyle w:val="BodyText"/>
      </w:pPr>
      <w:r>
        <w:t xml:space="preserve">7.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Инвестор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Реципиент</w:t>
            </w:r>
          </w:p>
          <w:p>
            <w:pPr>
              <w:pStyle w:val="BodyText"/>
            </w:pPr>
            <w:r>
              <w:t xml:space="preserve">Петров Пётр Петрович</w:t>
            </w:r>
          </w:p>
          <w:p>
            <w:pPr>
              <w:pStyle w:val="BodyText"/>
            </w:pPr>
            <w:r>
              <w:t xml:space="preserve">____________ / 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соинвестирования</dc:title>
  <dc:creator/>
  <dc:language>ru</dc:language>
  <cp:keywords/>
  <dcterms:created xsi:type="dcterms:W3CDTF">2026-11-07T20:38:55Z</dcterms:created>
  <dcterms:modified xsi:type="dcterms:W3CDTF">2026-11-07T20:38:55Z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