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первичного и повторного противопожарного инструктажа на рабочем месте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18f11d8c3097b35cb4ace43386bae3c5f73d2a1"/>
    <w:p>
      <w:pPr>
        <w:pStyle w:val="Heading1"/>
      </w:pPr>
      <w:r>
        <w:t xml:space="preserve">Программа первичного и повторного противопожарного инструктажа на рабочем месте</w:t>
      </w:r>
    </w:p>
    <w:bookmarkStart w:id="9" w:name="по-приказу-мчс-россии-от-16.12.2024-1120"/>
    <w:p>
      <w:pPr>
        <w:pStyle w:val="Heading2"/>
      </w:pPr>
      <w:r>
        <w:t xml:space="preserve">по приказу МЧС России от 16.12.2024 № 1120</w:t>
      </w:r>
    </w:p>
    <w:p>
      <w:pPr>
        <w:pStyle w:val="FirstParagraph"/>
      </w:pPr>
      <w:r>
        <w:t xml:space="preserve">1. Общие положения. 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проведения первичного инструктажа: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 повторного инструктажа: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Содержание инструктажа: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Порядок регистрации инструктажа: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Ответственный за проведение инструктажа: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первичного и повторного противопожарного инструктажа на рабочем месте</dc:title>
  <dc:creator/>
  <dc:language>ru</dc:language>
  <cp:keywords/>
  <dcterms:created xsi:type="dcterms:W3CDTF">2026-11-07T06:48:00Z</dcterms:created>
  <dcterms:modified xsi:type="dcterms:W3CDTF">2026-11-07T06:48:00Z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