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Ходатайство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 ______, КПП ______</w:t>
      </w:r>
    </w:p>
    <w:p>
      <w:pPr>
        <w:pStyle w:val="BodyText"/>
      </w:pPr>
      <w:r>
        <w:t xml:space="preserve">Адрес: ________________________________</w:t>
      </w:r>
    </w:p>
    <w:bookmarkStart w:id="10" w:name="ходатайство"/>
    <w:p>
      <w:pPr>
        <w:pStyle w:val="Heading1"/>
      </w:pPr>
      <w:r>
        <w:t xml:space="preserve">Ходатайство</w:t>
      </w:r>
    </w:p>
    <w:bookmarkStart w:id="9" w:name="Xf549000fc1edbb60e45bf51054e7d55fbbdc1ea"/>
    <w:p>
      <w:pPr>
        <w:pStyle w:val="Heading2"/>
      </w:pPr>
      <w:r>
        <w:t xml:space="preserve">о применении обстоятельств, смягчающих ответственность за совершение налогового правонарушения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 результатам камеральной налоговой проверки ______________________ составлен акт от «___» __________ 20__ г. № ____, которым установлено ______________________. Обязанность по уплате налога исполнена ______________________.</w:t>
      </w:r>
    </w:p>
    <w:p>
      <w:pPr>
        <w:pStyle w:val="BodyText"/>
      </w:pPr>
      <w:r>
        <w:t xml:space="preserve">Прошу применить обстоятельства, смягчающие ответственность: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 основании пункта 1 статьи 112 и пункта 3 статьи 114 Налогового кодекса Российской Федерации прошу 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</dc:title>
  <dc:creator/>
  <dc:language>ru</dc:language>
  <cp:keywords/>
  <dcterms:created xsi:type="dcterms:W3CDTF">2026-10-28T23:27:24Z</dcterms:created>
  <dcterms:modified xsi:type="dcterms:W3CDTF">2026-10-28T23:27:24Z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