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Ходатайство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начальника отдела продаж</w:t>
      </w:r>
    </w:p>
    <w:p>
      <w:pPr>
        <w:pStyle w:val="BodyText"/>
      </w:pPr>
      <w:r>
        <w:t xml:space="preserve">И. И. Иванова</w:t>
      </w:r>
    </w:p>
    <w:bookmarkStart w:id="10" w:name="ходатайство"/>
    <w:p>
      <w:pPr>
        <w:pStyle w:val="Heading1"/>
      </w:pPr>
      <w:r>
        <w:t xml:space="preserve">Ходатайство</w:t>
      </w:r>
    </w:p>
    <w:bookmarkStart w:id="9" w:name="о-поощрении-работника"/>
    <w:p>
      <w:pPr>
        <w:pStyle w:val="Heading2"/>
      </w:pPr>
      <w:r>
        <w:t xml:space="preserve">о поощрении работника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Менеджер отдела продаж Сергей Александрович Кузнецов работает в ООО «Ромашка» с 3 марта 2021 года. За это время он освоил работу с ключевыми клиентами, ведёт крупнейшие договоры отдела и наставляет двух новых сотрудников.</w:t>
      </w:r>
    </w:p>
    <w:p>
      <w:pPr>
        <w:pStyle w:val="BodyText"/>
      </w:pPr>
      <w:r>
        <w:t xml:space="preserve">За 2026 год Кузнецов выполнил план продаж на 118 % и не допустил ни одного просроченного платежа по своим договорам. Клиенты отзываются о нём как об аккуратном и обязательном исполнителе.</w:t>
      </w:r>
    </w:p>
    <w:p>
      <w:pPr>
        <w:pStyle w:val="BodyText"/>
      </w:pPr>
      <w:r>
        <w:t xml:space="preserve">Прошу объявить Кузнецову С. А. благодарность с занесением в трудовую книжку и премировать его по итогам года.</w:t>
      </w:r>
    </w:p>
    <w:p>
      <w:pPr>
        <w:pStyle w:val="BodyText"/>
      </w:pPr>
      <w:r>
        <w:t xml:space="preserve">Приложение: выписка из отчёта отдела продаж за 2026 год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ходатайства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</dc:title>
  <dc:creator/>
  <dc:language>ru</dc:language>
  <cp:keywords/>
  <dcterms:created xsi:type="dcterms:W3CDTF">2026-10-31T20:33:06Z</dcterms:created>
  <dcterms:modified xsi:type="dcterms:W3CDTF">2026-10-31T20:33:06Z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