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Характеристика с указанием конкретных заслуг представляемого к награждению</w:t>
      </w:r>
    </w:p>
    <w:p>
      <w:pPr>
        <w:pStyle w:val="FirstParagraph"/>
      </w:pPr>
      <w:r>
        <w:t xml:space="preserve">В наградную комиссию ООО «Северный машиностроительный завод»</w:t>
      </w:r>
    </w:p>
    <w:p>
      <w:pPr>
        <w:pStyle w:val="BodyText"/>
      </w:pPr>
      <w:r>
        <w:t xml:space="preserve">от отдела кадров</w:t>
      </w:r>
    </w:p>
    <w:bookmarkStart w:id="10" w:name="Xc616b3b2f68ce54e6428d97d34c69cdc9db78ed"/>
    <w:p>
      <w:pPr>
        <w:pStyle w:val="Heading1"/>
      </w:pPr>
      <w:r>
        <w:t xml:space="preserve">Характеристика с указанием конкретных заслуг представляемого к награждению</w:t>
      </w:r>
    </w:p>
    <w:bookmarkStart w:id="9" w:name="Xdad016ef6139de75832060c6c50cec746caaada"/>
    <w:p>
      <w:pPr>
        <w:pStyle w:val="Heading2"/>
      </w:pPr>
      <w:r>
        <w:t xml:space="preserve">на начальника цеха ООО «Северный машиностроительный завод» Соколова Андрея Викторовича</w:t>
      </w:r>
    </w:p>
    <w:p>
      <w:pPr>
        <w:pStyle w:val="FirstParagraph"/>
      </w:pPr>
      <w:r>
        <w:t xml:space="preserve">6 ноября 2026 г. № 27</w:t>
      </w:r>
    </w:p>
    <w:p>
      <w:pPr>
        <w:pStyle w:val="BodyText"/>
      </w:pPr>
      <w:r>
        <w:t xml:space="preserve">Соколов Андрей Викторович работает на заводе с 2011 года, начальником цеха — с 2018 года. В подчинении 64 человека. За время работы зарекомендовал себя как специалист, который доводит начатое до результата и отвечает за цифры цеха.</w:t>
      </w:r>
    </w:p>
    <w:p>
      <w:pPr>
        <w:pStyle w:val="BodyText"/>
      </w:pPr>
      <w:r>
        <w:t xml:space="preserve">В 2024–2026 годах цех под руководством Соколова А. В. перевёл на новую оснастку два участка механической обработки. Процент брака снизился с 4,1 до 1,3, выполнение плана по выпуску выросло с 92 до 99 процентов. Время переналадки станков сократилось с 48 до 26 минут.</w:t>
      </w:r>
    </w:p>
    <w:p>
      <w:pPr>
        <w:pStyle w:val="BodyText"/>
      </w:pPr>
      <w:r>
        <w:t xml:space="preserve">Соколов А. В. обучил работе на новом оборудовании 18 сотрудников, четверо из них назначены бригадирами. Разработал и внедрил регламент передачи смены, который с 2025 года действует на всех участках завода.</w:t>
      </w:r>
    </w:p>
    <w:p>
      <w:pPr>
        <w:pStyle w:val="BodyText"/>
      </w:pPr>
      <w:r>
        <w:t xml:space="preserve">За 2025 год цех не допустил ни одного нарушения сроков поставки. По итогам заводского конкурса профессионального мастерства 2025 года Соколов А. В. занял первое место среди начальников цехов.</w:t>
      </w:r>
    </w:p>
    <w:p>
      <w:pPr>
        <w:pStyle w:val="BodyText"/>
      </w:pPr>
      <w:r>
        <w:t xml:space="preserve">К дисциплинарной ответственности не привлекался. Представляется к награждению Почётной грамотой завода за вклад в освоение новой оснастки и снижение брака.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подразделения</w:t>
            </w:r>
          </w:p>
          <w:p>
            <w:pPr>
              <w:pStyle w:val="BodyText"/>
            </w:pPr>
            <w:r>
              <w:t xml:space="preserve">Главный инженер</w:t>
            </w:r>
          </w:p>
          <w:p>
            <w:pPr>
              <w:pStyle w:val="BodyText"/>
            </w:pPr>
            <w:r>
              <w:t xml:space="preserve">____________ / В. Н. Кузьмин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Л. П. Ершова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Характеристика с указанием конкретных заслуг представляемого к награждению</dc:title>
  <dc:creator/>
  <dc:language>ru</dc:language>
  <cp:keywords/>
  <dcterms:created xsi:type="dcterms:W3CDTF">2026-11-06T21:50:20Z</dcterms:created>
  <dcterms:modified xsi:type="dcterms:W3CDTF">2026-11-06T21:50:20Z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