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Выдана для предъявления по месту требования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0b8958bc43a0b863e025ae7b8a90be9acb29edd"/>
    <w:p>
      <w:pPr>
        <w:pStyle w:val="Heading2"/>
      </w:pPr>
      <w:r>
        <w:t xml:space="preserve">менеджера по продажам ООО «Ромашка» Иванова Ивана Ивановича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Иванов Иван Иванович, 1990 года рождения, имеет высшее образование по специальности «Менеджмент», в ООО «Ромашка» работает с 3 марта 2021 года в должности менеджера по продажам.</w:t>
      </w:r>
    </w:p>
    <w:p>
      <w:pPr>
        <w:pStyle w:val="BodyText"/>
      </w:pPr>
      <w:r>
        <w:t xml:space="preserve">В должностные обязанности Иванова И. И. входит работа с ключевыми клиентами, подготовка коммерческих предложений, ведение сделок в CRM и контроль дебиторской задолженности по своему портфелю.</w:t>
      </w:r>
    </w:p>
    <w:p>
      <w:pPr>
        <w:pStyle w:val="BodyText"/>
      </w:pPr>
      <w:r>
        <w:t xml:space="preserve">За время работы Иванов И. И. увеличил портфель ключевых клиентов отдела на 40 %, выстроил регламент работы с просроченной задолженностью, который отдел применяет с 2023 года, и подготовил двух новых менеджеров. По итогам 2024 и 2025 годов признан лучшим сотрудником отдела продаж.</w:t>
      </w:r>
    </w:p>
    <w:p>
      <w:pPr>
        <w:pStyle w:val="BodyText"/>
      </w:pPr>
      <w:r>
        <w:t xml:space="preserve">Иванов И. И. добросовестно относится к порученной работе, решения принимает самостоятельно в пределах полномочий, в конфликтных ситуациях с клиентами сохраняет корректность. С коллегами поддерживает ровные рабочие отношения, замечания руководителя принимает и учитывает в работе.</w:t>
      </w:r>
    </w:p>
    <w:p>
      <w:pPr>
        <w:pStyle w:val="BodyText"/>
      </w:pPr>
      <w:r>
        <w:t xml:space="preserve">Дисциплинарных взысканий за время работы не имеет.</w:t>
      </w:r>
    </w:p>
    <w:p>
      <w:pPr>
        <w:pStyle w:val="BodyText"/>
      </w:pPr>
      <w:r>
        <w:t xml:space="preserve">Характеристика выдана для предъявления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2026-11-07T20:38:50Z</dcterms:created>
  <dcterms:modified xsi:type="dcterms:W3CDTF">2026-11-07T20:38:50Z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