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Характеристика</w:t>
      </w:r>
    </w:p>
    <w:p>
      <w:pPr>
        <w:pStyle w:val="FirstParagraph"/>
      </w:pPr>
      <w:r>
        <w:t xml:space="preserve">Петров Пётр Петрович, 1975 года рождения,</w:t>
      </w:r>
    </w:p>
    <w:p>
      <w:pPr>
        <w:pStyle w:val="BodyText"/>
      </w:pPr>
      <w:r>
        <w:t xml:space="preserve">образование высшее, в 1998 году окончил</w:t>
      </w:r>
    </w:p>
    <w:p>
      <w:pPr>
        <w:pStyle w:val="BodyText"/>
      </w:pPr>
      <w:r>
        <w:t xml:space="preserve">Московский государственный технический университет</w:t>
      </w:r>
    </w:p>
    <w:p>
      <w:pPr>
        <w:pStyle w:val="BodyText"/>
      </w:pPr>
      <w:r>
        <w:t xml:space="preserve">по специальности «инженер-экономист».</w:t>
      </w:r>
    </w:p>
    <w:p>
      <w:pPr>
        <w:pStyle w:val="BodyText"/>
      </w:pPr>
      <w:r>
        <w:t xml:space="preserve">В должности генерального директора ООО «Ромашка»</w:t>
      </w:r>
    </w:p>
    <w:p>
      <w:pPr>
        <w:pStyle w:val="BodyText"/>
      </w:pPr>
      <w:r>
        <w:t xml:space="preserve">с 12 марта 2019 года.</w:t>
      </w:r>
    </w:p>
    <w:bookmarkStart w:id="10" w:name="характеристика"/>
    <w:p>
      <w:pPr>
        <w:pStyle w:val="Heading1"/>
      </w:pPr>
      <w:r>
        <w:t xml:space="preserve">Характеристика</w:t>
      </w:r>
    </w:p>
    <w:bookmarkStart w:id="9" w:name="Xa3a6149594d9de0f6c6b452307e72118a46aba8"/>
    <w:p>
      <w:pPr>
        <w:pStyle w:val="Heading2"/>
      </w:pPr>
      <w:r>
        <w:t xml:space="preserve">на генерального директора ООО «Ромашка» Петрова Петра Петровича</w:t>
      </w:r>
    </w:p>
    <w:p>
      <w:pPr>
        <w:pStyle w:val="FirstParagraph"/>
      </w:pPr>
      <w:r>
        <w:t xml:space="preserve">30 октября 2026 г.</w:t>
      </w:r>
    </w:p>
    <w:p>
      <w:pPr>
        <w:pStyle w:val="BodyText"/>
      </w:pPr>
      <w:r>
        <w:t xml:space="preserve">Петров П. П. руководит ООО «Ромашка» с 2019 года. Под его руководством предприятие прошло модернизацию производства: запущены две новые линии, численность сотрудников выросла с 84 до 132 человек, выручка за последние три года увеличилась в 1,8 раза.</w:t>
      </w:r>
    </w:p>
    <w:p>
      <w:pPr>
        <w:pStyle w:val="BodyText"/>
      </w:pPr>
      <w:r>
        <w:t xml:space="preserve">Петров П. П. выстроил систему обучения рабочих, за три года на предприятии не было ни одного случая травматизма. Средняя зарплата на предприятии выше среднеобластного уровня, налоги и страховые взносы перечисляются в срок и в полном объёме, задолженности нет.</w:t>
      </w:r>
    </w:p>
    <w:p>
      <w:pPr>
        <w:pStyle w:val="BodyText"/>
      </w:pPr>
      <w:r>
        <w:t xml:space="preserve">За время работы Петров П. П. награждён почётной грамотой министерства промышленности региона в 2023 году и благодарностью главы муниципального района в 2025 году.</w:t>
      </w:r>
    </w:p>
    <w:p>
      <w:pPr>
        <w:pStyle w:val="BodyText"/>
      </w:pPr>
      <w:r>
        <w:t xml:space="preserve">Характеристика выдана для представления к награждению почётной грамотой правительства области.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или председатель собрания</w:t>
            </w:r>
          </w:p>
          <w:p>
            <w:pPr>
              <w:pStyle w:val="BodyText"/>
            </w:pPr>
            <w:r>
              <w:t xml:space="preserve">Председатель совета директоров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К. К. Кузнецова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</dc:title>
  <dc:creator/>
  <dc:language>ru</dc:language>
  <cp:keywords/>
  <dcterms:created xsi:type="dcterms:W3CDTF">2026-11-03T20:34:03Z</dcterms:created>
  <dcterms:modified xsi:type="dcterms:W3CDTF">2026-11-03T20:34:03Z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