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ИП Иванов Иван Иванович</w:t>
      </w:r>
    </w:p>
    <w:p>
      <w:pPr>
        <w:pStyle w:val="BodyText"/>
      </w:pPr>
      <w:r>
        <w:t xml:space="preserve">ИНН 770000000000, ОГРНИП 320000000000000</w:t>
      </w:r>
    </w:p>
    <w:p>
      <w:pPr>
        <w:pStyle w:val="BodyText"/>
      </w:pPr>
      <w:r>
        <w:t xml:space="preserve">зарегистрирован 12 марта 2018 года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X73b5eba7d6c64cd527e6495d424ac090fc351e0"/>
    <w:p>
      <w:pPr>
        <w:pStyle w:val="Heading2"/>
      </w:pPr>
      <w:r>
        <w:t xml:space="preserve">на индивидуального предпринимателя Иванова Ивана Ивановича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Иванов Иван Иванович зарегистрирован в качестве индивидуального предпринимателя 12 марта 2018 года. Основной вид деятельности по ОКВЭД 43.21 — электромонтажные работы. Предприниматель работает в этом направлении восемь лет, штат — 14 человек по трудовым договорам.</w:t>
      </w:r>
    </w:p>
    <w:p>
      <w:pPr>
        <w:pStyle w:val="BodyText"/>
      </w:pPr>
      <w:r>
        <w:t xml:space="preserve">Предприниматель выполняет электромонтаж на объектах жилищного строительства в Москве и Московской области. За 2025 год выручка составила 48 млн рублей, налоги и страховые взносы уплачены в полном объёме, задолженности перед бюджетом нет.</w:t>
      </w:r>
    </w:p>
    <w:p>
      <w:pPr>
        <w:pStyle w:val="BodyText"/>
      </w:pPr>
      <w:r>
        <w:t xml:space="preserve">Иванов И. И. прошёл обучение по программе повышения квалификации по электробезопасности, имеет аттестацию с группой допуска IV до 2028 года. Работы выполняются по договорам с заказчиками, претензий по качеству и срокам за последние три года не поступало.</w:t>
      </w:r>
    </w:p>
    <w:p>
      <w:pPr>
        <w:pStyle w:val="BodyText"/>
      </w:pPr>
      <w:r>
        <w:t xml:space="preserve">За время работы предприниматель награждён благодарственным письмом главы городского округа за вклад в строительство социальных объектов в 2024 году.</w:t>
      </w:r>
    </w:p>
    <w:p>
      <w:pPr>
        <w:pStyle w:val="BodyText"/>
      </w:pPr>
      <w:r>
        <w:t xml:space="preserve">Характеристика выдана для представления в банк для рассмотрения заявки на кредит.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Предприниматель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2026-11-07T20:38:43Z</dcterms:created>
  <dcterms:modified xsi:type="dcterms:W3CDTF">2026-11-07T20:38:43Z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