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Арендодатель: ______________________________, в лице ____________________, действующего на основании ____________________,</w:t>
      </w:r>
    </w:p>
    <w:p>
      <w:pPr>
        <w:pStyle w:val="BodyText"/>
      </w:pPr>
      <w:r>
        <w:t xml:space="preserve">Арендатор: ______________________________, в лице ____________________, действующего на основании ____________________,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Арендодатель обязуется предоставить Арендатору за плату во временное владение и пользование ______________________ (данные, позволяющие определенно установить имущество: наименование, площадь, кадастровый номер, адрес), а Арендатор обязуется принять его и вносить арендную плату.</w:t>
      </w:r>
    </w:p>
    <w:p>
      <w:pPr>
        <w:pStyle w:val="BodyText"/>
      </w:pPr>
      <w:r>
        <w:t xml:space="preserve">1.2. Имущество передаётся по передаточному акту, подписываемому сторонами.</w:t>
      </w:r>
    </w:p>
    <w:p>
      <w:pPr>
        <w:pStyle w:val="BodyText"/>
      </w:pPr>
      <w:r>
        <w:t xml:space="preserve">2.1. Срок аренды — ____________________ (либо: договор заключён на неопределённый срок).</w:t>
      </w:r>
    </w:p>
    <w:p>
      <w:pPr>
        <w:pStyle w:val="BodyText"/>
      </w:pPr>
      <w:r>
        <w:t xml:space="preserve">3.1. Арендная плата — ____________ рублей в месяц, вносится не позднее ____ числа оплачиваемого месяца.</w:t>
      </w:r>
    </w:p>
    <w:p>
      <w:pPr>
        <w:pStyle w:val="BodyText"/>
      </w:pPr>
      <w:r>
        <w:t xml:space="preserve">4.1. Арендатор возвращает имущество по передаточному акту в состоянии, в котором получил, с учётом нормального износа.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2026-10-30T21:48:28Z</dcterms:created>
  <dcterms:modified xsi:type="dcterms:W3CDTF">2026-10-30T21:48:28Z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