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Гарантийное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ИНН/КПП ____________________________</w:t>
      </w:r>
    </w:p>
    <w:p>
      <w:pPr>
        <w:pStyle w:val="BodyText"/>
      </w:pPr>
      <w:r>
        <w:t xml:space="preserve">ОГРН _______________________________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гарантийное-письмо"/>
    <w:p>
      <w:pPr>
        <w:pStyle w:val="Heading1"/>
      </w:pPr>
      <w:r>
        <w:t xml:space="preserve">Гарантийное письмо</w:t>
      </w:r>
    </w:p>
    <w:bookmarkStart w:id="9" w:name="об-оплате-имеющейся-задолженности"/>
    <w:p>
      <w:pPr>
        <w:pStyle w:val="Heading2"/>
      </w:pPr>
      <w:r>
        <w:t xml:space="preserve">об оплате имеющейся задолженности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Должник и кредитор: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суммы платежей: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Реквизиты для оплаты: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Дополнительные условия: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Гарантийное письмо</dc:title>
  <dc:creator/>
  <dc:language>ru</dc:language>
  <cp:keywords/>
  <dcterms:created xsi:type="dcterms:W3CDTF">2026-11-07T20:38:17Z</dcterms:created>
  <dcterms:modified xsi:type="dcterms:W3CDTF">2026-11-07T20:38:17Z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