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Гарантийное письмо</w:t>
      </w:r>
    </w:p>
    <w:p>
      <w:pPr>
        <w:pStyle w:val="FirstParagraph"/>
      </w:pPr>
      <w:r>
        <w:t xml:space="preserve">Генеральному директору ООО «Северный склад»</w:t>
      </w:r>
    </w:p>
    <w:p>
      <w:pPr>
        <w:pStyle w:val="BodyText"/>
      </w:pPr>
      <w:r>
        <w:t xml:space="preserve">А. В. Смирнову</w:t>
      </w:r>
    </w:p>
    <w:p>
      <w:pPr>
        <w:pStyle w:val="BodyText"/>
      </w:pPr>
      <w:r>
        <w:t xml:space="preserve">от ООО «Вектор»</w:t>
      </w:r>
    </w:p>
    <w:p>
      <w:pPr>
        <w:pStyle w:val="BodyText"/>
      </w:pPr>
      <w:r>
        <w:t xml:space="preserve">ИНН 7701234567, ОГРН 1157746000000</w:t>
      </w:r>
    </w:p>
    <w:bookmarkStart w:id="10" w:name="гарантийное-письмо"/>
    <w:p>
      <w:pPr>
        <w:pStyle w:val="Heading1"/>
      </w:pPr>
      <w:r>
        <w:t xml:space="preserve">Гарантийное письмо</w:t>
      </w:r>
    </w:p>
    <w:bookmarkStart w:id="9" w:name="X91b968df9241150add49656d918b340abd77afa"/>
    <w:p>
      <w:pPr>
        <w:pStyle w:val="Heading2"/>
      </w:pPr>
      <w:r>
        <w:t xml:space="preserve">о возврате денежных средств по договору поставки</w:t>
      </w:r>
    </w:p>
    <w:p>
      <w:pPr>
        <w:pStyle w:val="FirstParagraph"/>
      </w:pPr>
      <w:r>
        <w:t xml:space="preserve">16 ноября 2026 г. № 27</w:t>
      </w:r>
    </w:p>
    <w:p>
      <w:pPr>
        <w:pStyle w:val="BodyText"/>
      </w:pPr>
      <w:r>
        <w:t xml:space="preserve">Между ООО «Вектор» (поставщик) и ООО «Северный склад» (покупатель) заключён договор поставки от 12 октября 2026 г. № 41. Покупатель перечислил аванс 480 000 рублей платёжным поручением от 15 октября 2026 г. № 318. Товар на эту сумму поставлен не был.</w:t>
      </w:r>
    </w:p>
    <w:p>
      <w:pPr>
        <w:pStyle w:val="BodyText"/>
      </w:pPr>
      <w:r>
        <w:t xml:space="preserve">ООО «Вектор» подтверждает задолженность перед ООО «Северный склад» в размере 480 000 рублей и обязуется вернуть её в следующие сроки: 240 000 рублей — до 30 ноября 2026 г., 240 000 рублей — до 25 декабря 2026 г.</w:t>
      </w:r>
    </w:p>
    <w:p>
      <w:pPr>
        <w:pStyle w:val="BodyText"/>
      </w:pPr>
      <w:r>
        <w:t xml:space="preserve">Возврат производится на расчётный счёт покупателя, указанный в договоре. В случае просрочки покупатель вправе начислить проценты по статье 395 ГК РФ. Настоящее письмо не изменяет условий договора поставки.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Должник</w:t>
            </w:r>
          </w:p>
          <w:p>
            <w:pPr>
              <w:pStyle w:val="BodyText"/>
            </w:pPr>
            <w:r>
              <w:t xml:space="preserve">Генеральный директор ООО «Вектор»</w:t>
            </w:r>
          </w:p>
          <w:p>
            <w:pPr>
              <w:pStyle w:val="BodyText"/>
            </w:pPr>
            <w:r>
              <w:t xml:space="preserve">____________ / И. С. Орлов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Гарантийное письмо</dc:title>
  <dc:creator/>
  <dc:language>ru</dc:language>
  <cp:keywords/>
  <dcterms:created xsi:type="dcterms:W3CDTF">2026-11-06T21:49:41Z</dcterms:created>
  <dcterms:modified xsi:type="dcterms:W3CDTF">2026-11-06T21:49:41Z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