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переводе работника на другую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(распоряжение)</w:t>
      </w:r>
    </w:p>
    <w:p>
      <w:pPr>
        <w:pStyle w:val="BodyText"/>
      </w:pPr>
      <w:r>
        <w:t xml:space="preserve">16 ноября 2026 г.</w:t>
      </w:r>
    </w:p>
    <w:p>
      <w:pPr>
        <w:pStyle w:val="BodyText"/>
      </w:pPr>
      <w:r>
        <w:t xml:space="preserve">№ 47-к</w:t>
      </w:r>
    </w:p>
    <w:bookmarkStart w:id="10" w:name="X9010e15029d5549eeaca44945fc091d5e9bf33f"/>
    <w:p>
      <w:pPr>
        <w:pStyle w:val="Heading1"/>
      </w:pPr>
      <w:r>
        <w:t xml:space="preserve">Приказ (распоряжение) о переводе работника на другую работу</w:t>
      </w:r>
    </w:p>
    <w:bookmarkStart w:id="9" w:name="унифицированная-форма-т-5-окуд-0301004"/>
    <w:p>
      <w:pPr>
        <w:pStyle w:val="Heading2"/>
      </w:pPr>
      <w:r>
        <w:t xml:space="preserve">Унифицированная форма № Т-5 (ОКУД 0301004)</w:t>
      </w:r>
    </w:p>
    <w:p>
      <w:pPr>
        <w:pStyle w:val="FirstParagraph"/>
      </w:pPr>
      <w:r>
        <w:t xml:space="preserve">о переводе работника на другую работу</w:t>
      </w:r>
    </w:p>
    <w:p>
      <w:pPr>
        <w:pStyle w:val="BodyText"/>
      </w:pPr>
      <w:r>
        <w:t xml:space="preserve">ПЕРЕВЕСТИ НА ДРУГУЮ РАБОТУ:</w:t>
      </w:r>
    </w:p>
    <w:p>
      <w:pPr>
        <w:pStyle w:val="BodyText"/>
      </w:pPr>
      <w:r>
        <w:t xml:space="preserve">Табельный номер 0142</w:t>
      </w:r>
    </w:p>
    <w:p>
      <w:pPr>
        <w:pStyle w:val="BodyText"/>
      </w:pPr>
      <w:r>
        <w:t xml:space="preserve">Иванову Марию Сергеевну</w:t>
      </w:r>
    </w:p>
    <w:p>
      <w:pPr>
        <w:pStyle w:val="BodyText"/>
      </w:pPr>
      <w:r>
        <w:t xml:space="preserve">менеджера по продажам, отдел продаж</w:t>
      </w:r>
    </w:p>
    <w:p>
      <w:pPr>
        <w:pStyle w:val="BodyText"/>
      </w:pPr>
      <w:r>
        <w:t xml:space="preserve">на должность менеджера по закупкам, отдел закупок</w:t>
      </w:r>
    </w:p>
    <w:p>
      <w:pPr>
        <w:pStyle w:val="BodyText"/>
      </w:pPr>
      <w:r>
        <w:t xml:space="preserve">с 1 декабря 2026 года</w:t>
      </w:r>
    </w:p>
    <w:p>
      <w:pPr>
        <w:pStyle w:val="BodyText"/>
      </w:pPr>
      <w:r>
        <w:t xml:space="preserve">постоянно</w:t>
      </w:r>
    </w:p>
    <w:p>
      <w:pPr>
        <w:pStyle w:val="BodyText"/>
      </w:pPr>
      <w:r>
        <w:t xml:space="preserve">оклад 95 000 ₽ в месяц, надбавка за стаж 10 %</w:t>
      </w:r>
    </w:p>
    <w:p>
      <w:pPr>
        <w:pStyle w:val="BodyText"/>
      </w:pPr>
      <w:r>
        <w:t xml:space="preserve">Основание: дополнительное соглашение к трудовому договору от 12.11.2026 № 3, письменное согласие работника от 12.11.2026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ознакомлен(а)</w:t>
            </w:r>
          </w:p>
          <w:p>
            <w:pPr>
              <w:pStyle w:val="BodyText"/>
            </w:pPr>
            <w:r>
              <w:t xml:space="preserve">М. С. Иванова, 16.11.2026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переводе работника на другую работу</dc:title>
  <dc:creator/>
  <dc:language>ru</dc:language>
  <cp:keywords/>
  <dcterms:created xsi:type="dcterms:W3CDTF">2026-10-31T20:32:53Z</dcterms:created>
  <dcterms:modified xsi:type="dcterms:W3CDTF">2026-10-31T20:32:53Z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