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Кредитный договор</w:t>
      </w:r>
    </w:p>
    <w:p>
      <w:pPr>
        <w:pStyle w:val="FirstParagraph"/>
      </w:pPr>
      <w:r>
        <w:t xml:space="preserve">Кредитор: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Заёмщик: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редитный-договор"/>
    <w:p>
      <w:pPr>
        <w:pStyle w:val="Heading1"/>
      </w:pPr>
      <w:r>
        <w:t xml:space="preserve">Кредитный договор</w:t>
      </w:r>
    </w:p>
    <w:bookmarkStart w:id="9" w:name="X13c0017e6d66cdd25b62edb446123afedfe74aa"/>
    <w:p>
      <w:pPr>
        <w:pStyle w:val="Heading2"/>
      </w:pPr>
      <w:r>
        <w:t xml:space="preserve">о предоставлении кредита на пополнение оборотных средств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сумма, срок, порядок выдачи ________________________________________________________________________________________</w:t>
      </w:r>
    </w:p>
    <w:p>
      <w:pPr>
        <w:pStyle w:val="BodyText"/>
      </w:pPr>
      <w:r>
        <w:t xml:space="preserve">Целевое назначение и обеспечение: ________________________________________________________________________________________</w:t>
      </w:r>
    </w:p>
    <w:p>
      <w:pPr>
        <w:pStyle w:val="BodyText"/>
      </w:pPr>
      <w:r>
        <w:t xml:space="preserve">Плата за кредит: ставка, порядок начисления и уплаты процентов ________________________________________________________________________________________</w:t>
      </w:r>
    </w:p>
    <w:p>
      <w:pPr>
        <w:pStyle w:val="BodyText"/>
      </w:pPr>
      <w:r>
        <w:t xml:space="preserve">Порядок возврата: график и дата исполнения ________________________________________________________________________________________</w:t>
      </w:r>
    </w:p>
    <w:p>
      <w:pPr>
        <w:pStyle w:val="BodyText"/>
      </w:pPr>
      <w:r>
        <w:t xml:space="preserve">Ответственность и досрочный возврат: ________________________________________________________________________________________</w:t>
      </w:r>
    </w:p>
    <w:p>
      <w:pPr>
        <w:pStyle w:val="BodyText"/>
      </w:pPr>
      <w:r>
        <w:t xml:space="preserve">Изменение условий: ________________________________________________________________________________________</w:t>
      </w:r>
    </w:p>
    <w:p>
      <w:pPr>
        <w:pStyle w:val="BodyText"/>
      </w:pPr>
      <w:r>
        <w:t xml:space="preserve">Разрешение споров и срок действия: 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</dc:title>
  <dc:creator/>
  <dc:language>ru</dc:language>
  <cp:keywords/>
  <dcterms:created xsi:type="dcterms:W3CDTF">2026-11-07T20:37:53Z</dcterms:created>
  <dcterms:modified xsi:type="dcterms:W3CDTF">2026-11-07T20:37:53Z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