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движения денежных средств (БДДС)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Период: ___________________________________</w:t>
      </w:r>
    </w:p>
    <w:p>
      <w:pPr>
        <w:pStyle w:val="BodyText"/>
      </w:pPr>
      <w:r>
        <w:t xml:space="preserve">Валюта: ___________________________________</w:t>
      </w:r>
    </w:p>
    <w:p>
      <w:pPr>
        <w:pStyle w:val="BodyText"/>
      </w:pPr>
      <w:r>
        <w:t xml:space="preserve">Составил: _________________________________</w:t>
      </w:r>
    </w:p>
    <w:bookmarkStart w:id="10" w:name="бюджет-движения-денежных-средств-бддс"/>
    <w:p>
      <w:pPr>
        <w:pStyle w:val="Heading1"/>
      </w:pPr>
      <w:r>
        <w:t xml:space="preserve">Бюджет движения денежных средств (БДДС)</w:t>
      </w:r>
    </w:p>
    <w:bookmarkStart w:id="9" w:name="на-2027-год-по-месяцам"/>
    <w:p>
      <w:pPr>
        <w:pStyle w:val="Heading2"/>
      </w:pPr>
      <w:r>
        <w:t xml:space="preserve">на 2027 год, по месяцам</w:t>
      </w:r>
    </w:p>
    <w:p>
      <w:pPr>
        <w:pStyle w:val="FirstParagraph"/>
      </w:pPr>
      <w:r>
        <w:t xml:space="preserve">Утверждён «___» __________ 20__ г.</w:t>
      </w:r>
    </w:p>
    <w:p>
      <w:pPr>
        <w:pStyle w:val="BodyText"/>
      </w:pPr>
      <w:r>
        <w:t xml:space="preserve">Поступления и выплаты по операционной деятельности: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Остаток на начало, поступления, выплаты, остаток на конец: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Дефицит и источник покрытия: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движения денежных средств (БДДС)</dc:title>
  <dc:creator/>
  <dc:language>ru</dc:language>
  <cp:keywords/>
  <dcterms:created xsi:type="dcterms:W3CDTF">2026-10-28T22:23:42Z</dcterms:created>
  <dcterms:modified xsi:type="dcterms:W3CDTF">2026-10-28T22:23:42Z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