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Финансовая модель</w:t>
      </w:r>
    </w:p>
    <w:p>
      <w:pPr>
        <w:pStyle w:val="FirstParagraph"/>
      </w:pPr>
      <w:r>
        <w:t xml:space="preserve">Компания: ______________________________</w:t>
      </w:r>
    </w:p>
    <w:p>
      <w:pPr>
        <w:pStyle w:val="BodyText"/>
      </w:pPr>
      <w:r>
        <w:t xml:space="preserve">Период планирования: ______________________</w:t>
      </w:r>
    </w:p>
    <w:p>
      <w:pPr>
        <w:pStyle w:val="BodyText"/>
      </w:pPr>
      <w:r>
        <w:t xml:space="preserve">Валюта: __________________________________</w:t>
      </w:r>
    </w:p>
    <w:p>
      <w:pPr>
        <w:pStyle w:val="BodyText"/>
      </w:pPr>
      <w:r>
        <w:t xml:space="preserve">Составил: _______________________________</w:t>
      </w:r>
    </w:p>
    <w:bookmarkStart w:id="10" w:name="финансовая-модель"/>
    <w:p>
      <w:pPr>
        <w:pStyle w:val="Heading1"/>
      </w:pPr>
      <w:r>
        <w:t xml:space="preserve">Финансовая модель</w:t>
      </w:r>
    </w:p>
    <w:bookmarkStart w:id="9" w:name="допущения-прогноз-и-проверка-сходимости"/>
    <w:p>
      <w:pPr>
        <w:pStyle w:val="Heading2"/>
      </w:pPr>
      <w:r>
        <w:t xml:space="preserve">допущения, прогноз и проверка сходимости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Допущения: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Прогноз: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Проверка: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модели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Финансовая модель</dc:title>
  <dc:creator/>
  <dc:language>ru</dc:language>
  <cp:keywords/>
  <dcterms:created xsi:type="dcterms:W3CDTF">2026-10-28T22:23:39Z</dcterms:created>
  <dcterms:modified xsi:type="dcterms:W3CDTF">2026-10-28T22:23:39Z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