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Город Москва</w:t>
      </w:r>
    </w:p>
    <w:p>
      <w:pPr>
        <w:pStyle w:val="BodyText"/>
      </w:pPr>
      <w:r>
        <w:t xml:space="preserve">10 ноября 2026 года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6ed072964fc61e18d124b3f4c3b7aa4bae2c03b"/>
    <w:p>
      <w:pPr>
        <w:pStyle w:val="Heading2"/>
      </w:pPr>
      <w:r>
        <w:t xml:space="preserve">на подачу уведомления о заключении трудового договора с иностранным гражданином</w:t>
      </w:r>
    </w:p>
    <w:p>
      <w:pPr>
        <w:pStyle w:val="FirstParagraph"/>
      </w:pPr>
      <w:r>
        <w:t xml:space="preserve">Общество с ограниченной ответственностью «Ромашка», ОГРН 1157746000000, ИНН 7712345678, адрес: 125009, г. Москва, ул. Тверская, д. 1, офис 10, 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настоящей доверенностью уполномочивает Иванова Ивана Ивановича, паспорт гражданина РФ серия 4510 № 123456, выдан ОВД района Арбат г. Москвы 15.03.2015, зарегистрированного по адресу: г. Москва, ул. Арбат, д. 5, кв. 7,</w:t>
      </w:r>
    </w:p>
    <w:p>
      <w:pPr>
        <w:pStyle w:val="BodyText"/>
      </w:pPr>
      <w:r>
        <w:t xml:space="preserve">представлять интересы ООО «Ромашка» в территориальном органе МВД России по вопросам миграции и подавать уведомление о заключении трудового договора с гражданином Республики Узбекистан Ахмедовым Ахмедом Ахмедовичем, а также получать отметки о приёме уведомления.</w:t>
      </w:r>
    </w:p>
    <w:p>
      <w:pPr>
        <w:pStyle w:val="BodyText"/>
      </w:pPr>
      <w:r>
        <w:t xml:space="preserve">Доверенность выдана сроком на один год,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2026-11-06T21:48:56Z</dcterms:created>
  <dcterms:modified xsi:type="dcterms:W3CDTF">2026-11-06T21:48:56Z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