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Доверенность</w:t>
      </w:r>
    </w:p>
    <w:p>
      <w:pPr>
        <w:pStyle w:val="FirstParagraph"/>
      </w:pPr>
      <w:r>
        <w:t xml:space="preserve">г. Москва</w:t>
      </w:r>
    </w:p>
    <w:p>
      <w:pPr>
        <w:pStyle w:val="BodyText"/>
      </w:pPr>
      <w:r>
        <w:t xml:space="preserve">8 октября 2026 г.</w:t>
      </w:r>
    </w:p>
    <w:bookmarkStart w:id="10" w:name="доверенность"/>
    <w:p>
      <w:pPr>
        <w:pStyle w:val="Heading1"/>
      </w:pPr>
      <w:r>
        <w:t xml:space="preserve">Доверенность</w:t>
      </w:r>
    </w:p>
    <w:bookmarkStart w:id="9" w:name="X6685dd091acdadf56fbf284f4676ac2649808ac"/>
    <w:p>
      <w:pPr>
        <w:pStyle w:val="Heading2"/>
      </w:pPr>
      <w:r>
        <w:t xml:space="preserve">на проведение регистрационных действий по постановке транспортного средства на учёт в органах ГИБДД</w:t>
      </w:r>
    </w:p>
    <w:p>
      <w:pPr>
        <w:pStyle w:val="FirstParagraph"/>
      </w:pPr>
      <w:r>
        <w:t xml:space="preserve">Общество с ограниченной ответственностью «Ромашка», зарегистрированное по адресу: 123456, г. Москва, ул. Примерная, д. 1, ИНН 7700000000, ОГРН 1234567890123, в лице генерального директора Петрова Петра Петровича, действующего на основании устава, уполномочивает</w:t>
      </w:r>
    </w:p>
    <w:p>
      <w:pPr>
        <w:pStyle w:val="BodyText"/>
      </w:pPr>
      <w:r>
        <w:t xml:space="preserve">Иванова Ивана Ивановича, зарегистрированного по адресу: 123456, г. Москва, ул. Примерная, д. 2, кв. 3, паспорт серия 4500 номер 123456, выдан ОВД района «Примерный» г. Москвы 15 марта 2015 г.,</w:t>
      </w:r>
    </w:p>
    <w:p>
      <w:pPr>
        <w:pStyle w:val="BodyText"/>
      </w:pPr>
      <w:r>
        <w:t xml:space="preserve">на совершение необходимых регистрационных действий по постановке на учёт в органах ГИБДД транспортного средства: легковой автомобиль Lada Vesta, идентификационный номер (VIN) XTAGFL110K1234567, 2025 года выпуска, цвет белый, двигатель № 1234567, кузов № XTAGFL110K1234567,</w:t>
      </w:r>
    </w:p>
    <w:p>
      <w:pPr>
        <w:pStyle w:val="BodyText"/>
      </w:pPr>
      <w:r>
        <w:t xml:space="preserve">оплачивать все необходимые сборы и пошлины, получать паспорт транспортного средства и свидетельство о регистрации, подавать и подписывать заявления, получать государственные регистрационные знаки, проходить осмотр транспортного средства.</w:t>
      </w:r>
    </w:p>
    <w:p>
      <w:pPr>
        <w:pStyle w:val="BodyText"/>
      </w:pPr>
      <w:r>
        <w:t xml:space="preserve">Настоящая доверенность выдана сроком на один год без права передоверия.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организации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Главный бухгалтер</w:t>
            </w:r>
          </w:p>
          <w:p>
            <w:pPr>
              <w:pStyle w:val="BodyText"/>
            </w:pPr>
            <w:r>
              <w:t xml:space="preserve">Главный бухгалтер</w:t>
            </w:r>
          </w:p>
          <w:p>
            <w:pPr>
              <w:pStyle w:val="BodyText"/>
            </w:pPr>
            <w:r>
              <w:t xml:space="preserve">____________ / А. А. Сидорова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</dc:title>
  <dc:creator/>
  <dc:language>ru</dc:language>
  <cp:keywords/>
  <dcterms:created xsi:type="dcterms:W3CDTF">2026-10-30T21:48:20Z</dcterms:created>
  <dcterms:modified xsi:type="dcterms:W3CDTF">2026-10-30T21:48:20Z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