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от ООО «Василёк»</w:t>
      </w:r>
    </w:p>
    <w:p>
      <w:pPr>
        <w:pStyle w:val="BodyText"/>
      </w:pPr>
      <w:r>
        <w:t xml:space="preserve">ИНН 7800000000</w:t>
      </w:r>
    </w:p>
    <w:bookmarkStart w:id="10" w:name="доверенность-на-получение-товара"/>
    <w:p>
      <w:pPr>
        <w:pStyle w:val="Heading1"/>
      </w:pPr>
      <w:r>
        <w:t xml:space="preserve">Доверенность на получение товара</w:t>
      </w:r>
    </w:p>
    <w:bookmarkStart w:id="9" w:name="выданная-в-электронной-форме"/>
    <w:p>
      <w:pPr>
        <w:pStyle w:val="Heading2"/>
      </w:pPr>
      <w:r>
        <w:t xml:space="preserve">выданная в электронной форме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«Василёк» уполномочивает водителя Петрова Петра Петровича, паспорт 45 00 № 123456, получить у ООО «Ромашка» товар по договору поставки от 1 октября 2026 г. № 15 и подписать документы о приёмке.</w:t>
      </w:r>
    </w:p>
    <w:p>
      <w:pPr>
        <w:pStyle w:val="BodyText"/>
      </w:pPr>
      <w:r>
        <w:t xml:space="preserve">Доверенность действует до 31 декабря 2026 года. Права на передоверие не предоставлены.</w:t>
      </w:r>
    </w:p>
    <w:p>
      <w:pPr>
        <w:pStyle w:val="BodyText"/>
      </w:pPr>
      <w:r>
        <w:t xml:space="preserve">Доверенность подписана усиленной квалифицированной электронной подписью директора ООО «Василёк» И. И. Иванова.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товара</dc:title>
  <dc:creator/>
  <dc:language>ru</dc:language>
  <cp:keywords/>
  <dcterms:created xsi:type="dcterms:W3CDTF">2026-11-05T20:31:17Z</dcterms:created>
  <dcterms:modified xsi:type="dcterms:W3CDTF">2026-11-05T20:31:17Z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