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7c36524c291765dede53735da42656f2ecd716f"/>
    <w:p>
      <w:pPr>
        <w:pStyle w:val="Heading2"/>
      </w:pPr>
      <w:r>
        <w:t xml:space="preserve">на заверение копий документов организации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настоящей доверенностью уполномочивает начальника отдела кадров Иванову Ирину Ивановну (паспорт серии 4500 № 000000, выдан 01.02.2015 ГУ МВД России по г. Москве) заверять копии документов общества.</w:t>
      </w:r>
    </w:p>
    <w:p>
      <w:pPr>
        <w:pStyle w:val="BodyText"/>
      </w:pPr>
      <w:r>
        <w:t xml:space="preserve">Доверенное лицо вправе удостоверять верность копий учредительных документов, приказов, договоров, актов, справок и иных документов общества, кроме документов, содержащих сведения ограниченного доступа, и документов, копии которых заверяет нотариус.</w:t>
      </w:r>
    </w:p>
    <w:p>
      <w:pPr>
        <w:pStyle w:val="BodyText"/>
      </w:pPr>
      <w:r>
        <w:t xml:space="preserve">На копии документа доверенное лицо ставит заверительную надпись «Верно», указывает должность, подпись, фамилию и инициалы, дату заверения; при необходимости скрепляет надпись печатью общества.</w:t>
      </w:r>
    </w:p>
    <w:p>
      <w:pPr>
        <w:pStyle w:val="BodyText"/>
      </w:pPr>
      <w:r>
        <w:t xml:space="preserve">Доверенность выдана на срок один год без права передоверия.</w:t>
      </w:r>
    </w:p>
    <w:p>
      <w:pPr>
        <w:pStyle w:val="BodyText"/>
      </w:pPr>
      <w:r>
        <w:t xml:space="preserve">Подпись Ивановой И. И.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2026-11-06T21:48:52Z</dcterms:created>
  <dcterms:modified xsi:type="dcterms:W3CDTF">2026-11-06T21:48:52Z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