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ed625db465d7d7b48ebcb7af2bb4b7e4140687b"/>
    <w:p>
      <w:pPr>
        <w:pStyle w:val="Heading2"/>
      </w:pPr>
      <w:r>
        <w:t xml:space="preserve">на подписание документов от имени общества</w:t>
      </w:r>
    </w:p>
    <w:p>
      <w:pPr>
        <w:pStyle w:val="FirstParagraph"/>
      </w:pPr>
      <w:r>
        <w:t xml:space="preserve">Общество с ограниченной ответственностью «Ромашка», ОГРН 1157746000000, ИНН 7700000000, адрес: 125009, г. Москва, ул. Тверская, д. 1, офис 10 (далее — Общество), в лице генерального директора П. П. Петрова, действующего на основании устава, настоящей доверенностью уполномочивает</w:t>
      </w:r>
    </w:p>
    <w:p>
      <w:pPr>
        <w:pStyle w:val="BodyText"/>
      </w:pPr>
      <w:r>
        <w:t xml:space="preserve">Иванова Ивана Ивановича, паспорт гражданина Российской Федерации серия 4500 № 123456, выдан 10.02.2015 ОВД района Тверской г. Москвы, зарегистрированного по адресу: 125009, г. Москва, ул. Тверская, д. 5, кв. 12, занимающего должность заместителя генерального директора (далее — Представитель),</w:t>
      </w:r>
    </w:p>
    <w:p>
      <w:pPr>
        <w:pStyle w:val="BodyText"/>
      </w:pPr>
      <w:r>
        <w:t xml:space="preserve">представлять Общество и подписывать от его имени все документы, связанные с текущей деятельностью Общества, в том числе: договоры, дополнительные соглашения к ним, акты, накладные, счета, счета-фактуры, товарные и транспортные накладные, заявления, письма, справки, претензии и иные документы, за исключением документов, перечисленных в пункте 3 настоящей доверенности.</w:t>
      </w:r>
    </w:p>
    <w:p>
      <w:pPr>
        <w:pStyle w:val="BodyText"/>
      </w:pPr>
      <w:r>
        <w:t xml:space="preserve">Представитель вправе совершать указанные действия и подписывать указанные документы в течение срока действия настоящей доверенности.</w:t>
      </w:r>
    </w:p>
    <w:p>
      <w:pPr>
        <w:pStyle w:val="BodyText"/>
      </w:pPr>
      <w:r>
        <w:t xml:space="preserve">Доверенность выдана без права передоверия.</w:t>
      </w:r>
    </w:p>
    <w:p>
      <w:pPr>
        <w:pStyle w:val="BodyText"/>
      </w:pPr>
      <w:r>
        <w:t xml:space="preserve">Полномочия по настоящей доверенности не передаются третьим лицам. Доверенность не даёт Представителю права отчуждать имущество Общества, принимать решения об изменении устава, о создании и ликвидации филиалов и представительств, о реорганизации и ликвидации Общества, а также совершать сделки, требующие согласия участников Общества в соответствии с уставом.</w:t>
      </w:r>
    </w:p>
    <w:p>
      <w:pPr>
        <w:pStyle w:val="BodyText"/>
      </w:pPr>
      <w:r>
        <w:t xml:space="preserve">Подпись Иванова И. И. 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Общества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2026-11-07T20:37:33Z</dcterms:created>
  <dcterms:modified xsi:type="dcterms:W3CDTF">2026-11-07T20:37:33Z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