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возврат товара поставщику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</w:t>
      </w:r>
    </w:p>
    <w:bookmarkStart w:id="10" w:name="X95378c83265e6c578ba4d2d97994c1d14750626"/>
    <w:p>
      <w:pPr>
        <w:pStyle w:val="Heading1"/>
      </w:pPr>
      <w:r>
        <w:t xml:space="preserve">Доверенность на возврат товара поставщику</w:t>
      </w:r>
    </w:p>
    <w:bookmarkStart w:id="9" w:name="X9d435d88a45570ad370c7d4e2427ee4a0dda0cc"/>
    <w:p>
      <w:pPr>
        <w:pStyle w:val="Heading2"/>
      </w:pPr>
      <w:r>
        <w:t xml:space="preserve">на передачу товара и подписание документов приёмки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настоящей доверенностью уполномочивает кладовщика Иванова Ивана Ивановича, паспорт 45 12 № 345678, выдан 12.03.2015 ОВД района Хамовники г. Москвы, сдать ООО «Поставщик» товар по договору поставки от 10.01.2026 № 14, возвращаемый по причине брака, обнаруженного при приёмке.</w:t>
      </w:r>
    </w:p>
    <w:p>
      <w:pPr>
        <w:pStyle w:val="BodyText"/>
      </w:pPr>
      <w:r>
        <w:t xml:space="preserve">Доверенное лицо вправе подписать товарную накладную на возврат, акт приёмки-передачи, акт о расхождениях и иные документы, которыми оформляется возврат этого товара.</w:t>
      </w:r>
    </w:p>
    <w:p>
      <w:pPr>
        <w:pStyle w:val="BodyText"/>
      </w:pPr>
      <w:r>
        <w:t xml:space="preserve">Полномочия действуют до 31 декабря 2026 года. Образец подписи Иванова И. И. 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возврат товара поставщику</dc:title>
  <dc:creator/>
  <dc:language>ru</dc:language>
  <cp:keywords/>
  <dcterms:created xsi:type="dcterms:W3CDTF">2026-11-02T20:32:33Z</dcterms:created>
  <dcterms:modified xsi:type="dcterms:W3CDTF">2026-11-02T20:32:33Z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