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Место выдачи: 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и-перевозку-груза"/>
    <w:p>
      <w:pPr>
        <w:pStyle w:val="Heading2"/>
      </w:pPr>
      <w:r>
        <w:t xml:space="preserve">на получение и перевозку груза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 в лице ______________________, действующего на основании ______________________, уполномочивает водителя ______________________________________________________________________ (ФИО, паспортные данные) в рамках договора перевозки груза № ______ от «___» __________ 20__ г.:</w:t>
      </w:r>
    </w:p>
    <w:p>
      <w:pPr>
        <w:pStyle w:val="BodyText"/>
      </w:pPr>
      <w:r>
        <w:t xml:space="preserve">— получать от отправителя груз и документы на него;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— подписывать транспортную накладную и иные документы на груз;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— передавать груз и документы получателю;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—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Доверенность выдана без права передоверия сроком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2026-10-30T21:48:14Z</dcterms:created>
  <dcterms:modified xsi:type="dcterms:W3CDTF">2026-10-30T21:48:14Z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