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Доверенность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ИНН 7701234567, ОГРН 1157746000000</w:t>
      </w:r>
    </w:p>
    <w:p>
      <w:pPr>
        <w:pStyle w:val="BodyText"/>
      </w:pPr>
      <w:r>
        <w:t xml:space="preserve">115184, г. Москва, ул. Большая Татарская, д. 10, офис 42</w:t>
      </w:r>
    </w:p>
    <w:bookmarkStart w:id="10" w:name="доверенность"/>
    <w:p>
      <w:pPr>
        <w:pStyle w:val="Heading1"/>
      </w:pPr>
      <w:r>
        <w:t xml:space="preserve">Доверенность</w:t>
      </w:r>
    </w:p>
    <w:bookmarkStart w:id="9" w:name="на-ведение-переговоров"/>
    <w:p>
      <w:pPr>
        <w:pStyle w:val="Heading2"/>
      </w:pPr>
      <w:r>
        <w:t xml:space="preserve">на ведение переговоров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ООО «Ромашка» в лице генерального директора Петрова Петра Петровича, действующего на основании устава, настоящей доверенностью уполномочивает Иванова Ивана Ивановича, паспорт гражданина Российской Федерации серия 45 12 № 345678, выдан 12 марта 2015 г. отделом УФМС России по г. Москве по району Замоскворечье, зарегистрированного по адресу: г. Москва, ул. Садовая, д. 5, кв. 12,</w:t>
      </w:r>
    </w:p>
    <w:p>
      <w:pPr>
        <w:pStyle w:val="BodyText"/>
      </w:pPr>
      <w:r>
        <w:t xml:space="preserve">представлять интересы ООО «Ромашка» на переговорах с ООО «Вектор» по вопросу заключения договора поставки офисной мебели:</w:t>
      </w:r>
    </w:p>
    <w:p>
      <w:pPr>
        <w:pStyle w:val="BodyText"/>
      </w:pPr>
      <w:r>
        <w:t xml:space="preserve">1. Обсуждать условия договора, включая цену, сроки поставки, порядок расчётов и ответственность сторон.</w:t>
      </w:r>
    </w:p>
    <w:p>
      <w:pPr>
        <w:pStyle w:val="BodyText"/>
      </w:pPr>
      <w:r>
        <w:t xml:space="preserve">2. Запрашивать и получать от контрагента документы и сведения, необходимые для подготовки договора.</w:t>
      </w:r>
    </w:p>
    <w:p>
      <w:pPr>
        <w:pStyle w:val="BodyText"/>
      </w:pPr>
      <w:r>
        <w:t xml:space="preserve">3. Подписывать протоколы встреч, протоколы о намерениях, листы согласования и иные документы, фиксирующие ход переговоров.</w:t>
      </w:r>
    </w:p>
    <w:p>
      <w:pPr>
        <w:pStyle w:val="BodyText"/>
      </w:pPr>
      <w:r>
        <w:t xml:space="preserve">4. Совершать иные действия, связанные с исполнением настоящего поручения, кроме подписания договора и иных сделок.</w:t>
      </w:r>
    </w:p>
    <w:p>
      <w:pPr>
        <w:pStyle w:val="BodyText"/>
      </w:pPr>
      <w:r>
        <w:t xml:space="preserve">Полномочия на подписание договора поставки и иных сделок настоящей доверенностью не предоставляются.</w:t>
      </w:r>
    </w:p>
    <w:p>
      <w:pPr>
        <w:pStyle w:val="BodyText"/>
      </w:pPr>
      <w:r>
        <w:t xml:space="preserve">Доверенность выдана без права передоверия и действует до 31 декабря 2027 года.</w:t>
      </w:r>
    </w:p>
    <w:p>
      <w:pPr>
        <w:pStyle w:val="BodyText"/>
      </w:pPr>
      <w:r>
        <w:t xml:space="preserve">Подпись Иванова Ивана Ивановича удостоверяю.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undefined</w:t>
            </w:r>
          </w:p>
          <w:p>
            <w:pPr>
              <w:pStyle w:val="BodyText"/>
            </w:pPr>
            <w:r>
              <w:t xml:space="preserve">Иванов Иван Иванович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Доверенность</dc:title>
  <dc:creator/>
  <dc:language>ru</dc:language>
  <cp:keywords/>
  <dcterms:created xsi:type="dcterms:W3CDTF">2026-11-07T20:37:31Z</dcterms:created>
  <dcterms:modified xsi:type="dcterms:W3CDTF">2026-11-07T20:37:31Z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