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р/с 40702810000000000001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Действительна до 30 ноября 2026 г.</w:t>
      </w:r>
    </w:p>
    <w:bookmarkStart w:id="10" w:name="доверенность-на-получение-товара"/>
    <w:p>
      <w:pPr>
        <w:pStyle w:val="Heading1"/>
      </w:pPr>
      <w:r>
        <w:t xml:space="preserve">Доверенность на получение товара</w:t>
      </w:r>
    </w:p>
    <w:bookmarkStart w:id="9" w:name="форма-м-2"/>
    <w:p>
      <w:pPr>
        <w:pStyle w:val="Heading2"/>
      </w:pPr>
      <w:r>
        <w:t xml:space="preserve">форма № М-2</w:t>
      </w:r>
    </w:p>
    <w:p>
      <w:pPr>
        <w:pStyle w:val="FirstParagraph"/>
      </w:pPr>
      <w:r>
        <w:t xml:space="preserve">№ 14</w:t>
      </w:r>
    </w:p>
    <w:p>
      <w:pPr>
        <w:pStyle w:val="BodyText"/>
      </w:pPr>
      <w:r>
        <w:t xml:space="preserve">Выдана кладовщику склада Смирновой Анне Сергеевне, паспорт 45 12 № 345678, выдан ОВД Тверского района Москвы 12.03.2015.</w:t>
      </w:r>
    </w:p>
    <w:p>
      <w:pPr>
        <w:pStyle w:val="BodyText"/>
      </w:pPr>
      <w:r>
        <w:t xml:space="preserve">На получение от ООО «Поставщик» по договору поставки от 01.11.2026 № 87 товарно-материальных ценностей по перечню:</w:t>
      </w:r>
    </w:p>
    <w:p>
      <w:pPr>
        <w:pStyle w:val="BodyText"/>
      </w:pPr>
      <w:r>
        <w:t xml:space="preserve">Ноутбук Lenovo ThinkPad — 2 шт. по 78 000 руб.; монитор Dell 27 — 2 шт. по 24 500 руб.</w:t>
      </w:r>
    </w:p>
    <w:p>
      <w:pPr>
        <w:pStyle w:val="BodyText"/>
      </w:pPr>
      <w:r>
        <w:t xml:space="preserve">Подпись Смирновой А. С. удостоверяю. Руководитель ООО «Ромашка» П. П. Петров. Главный бухгалтер И. И. Иванова.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товара</dc:title>
  <dc:creator/>
  <dc:language>ru</dc:language>
  <cp:keywords/>
  <dcterms:created xsi:type="dcterms:W3CDTF">2026-10-29T00:01:23Z</dcterms:created>
  <dcterms:modified xsi:type="dcterms:W3CDTF">2026-10-29T00:01:23Z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