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e13a2c77d331dfbd2f46a62277868aec3724cf5"/>
    <w:p>
      <w:pPr>
        <w:pStyle w:val="Heading2"/>
      </w:pPr>
      <w:r>
        <w:t xml:space="preserve">на представление интересов и подписание документов электронной подписью</w:t>
      </w:r>
    </w:p>
    <w:p>
      <w:pPr>
        <w:pStyle w:val="FirstParagraph"/>
      </w:pPr>
      <w:r>
        <w:t xml:space="preserve">ООО «Ромашка» в лице генерального директора П. П. Петрова, действующего на основании устава, настоящей доверенностью уполномочивает начальника отдела закупок И. И. Иванова (паспорт серии 4500 № 000000, выдан 01.02.2015 отделом УФМС России по г. Москве) представлять интересы общества в удостоверяющих центрах, органах Федерального казначейства и Федеральной налоговой службы по вопросам, связанным с электронной подписью.</w:t>
      </w:r>
    </w:p>
    <w:p>
      <w:pPr>
        <w:pStyle w:val="BodyText"/>
      </w:pPr>
      <w:r>
        <w:t xml:space="preserve">Доверенное лицо вправе: подавать заявления и документы для выпуска и перевыпуска квалифицированного сертификата ключа проверки электронной подписи; получать ключевые носители и сертификаты, оформленные на общество или на своё имя как сотрудника общества; подписывать электронной подписью счета-фактуры, акты, договоры, отчётность и иные документы общества в пределах своих должностных обязанностей; работать от имени общества на электронных площадках и в информационных системах, включая систему электронного документооборота.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</w:t>
            </w:r>
          </w:p>
          <w:p>
            <w:pPr>
              <w:pStyle w:val="BodyText"/>
            </w:pPr>
            <w:r>
              <w:t xml:space="preserve">Начальник отдела закупок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2026-11-06T21:48:38Z</dcterms:created>
  <dcterms:modified xsi:type="dcterms:W3CDTF">2026-11-06T21:48:38Z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