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дписание-кадровых-документов"/>
    <w:p>
      <w:pPr>
        <w:pStyle w:val="Heading2"/>
      </w:pPr>
      <w:r>
        <w:t xml:space="preserve">на подписание кадровых документов</w:t>
      </w:r>
    </w:p>
    <w:p>
      <w:pPr>
        <w:pStyle w:val="FirstParagraph"/>
      </w:pPr>
      <w:r>
        <w:t xml:space="preserve">№ 12/2026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начальника отдела кадров Иванову Ирину Ивановну (паспорт серия 45 12 № 123456, выдан ОВД района Хамовники г. Москвы 10.03.2015) подписывать от имени общества кадровые документы.</w:t>
      </w:r>
    </w:p>
    <w:p>
      <w:pPr>
        <w:pStyle w:val="BodyText"/>
      </w:pPr>
      <w:r>
        <w:t xml:space="preserve">Доверенное лицо вправе подписывать трудовые договоры, дополнительные соглашения к ним, приказы о приеме на работу, переводе, увольнении, поощрении и дисциплинарных взысканиях, графики отпусков, табели учета рабочего времени, а также иные кадровые документы, кроме перечисленных в ограничениях ниже.</w:t>
      </w:r>
    </w:p>
    <w:p>
      <w:pPr>
        <w:pStyle w:val="BodyText"/>
      </w:pPr>
      <w:r>
        <w:t xml:space="preserve">Доверенное лицо не вправе подписывать коллективный договор, локальные нормативные акты, решения о привлечении к материальной ответственности и документы, отнесенные уставом к исключительной компетенции генерального директора.</w:t>
      </w:r>
    </w:p>
    <w:p>
      <w:pPr>
        <w:pStyle w:val="BodyText"/>
      </w:pPr>
      <w:r>
        <w:t xml:space="preserve">Доверенность выдана на срок один год — до 16 ноября 2027 года, без права передоверия.</w:t>
      </w:r>
    </w:p>
    <w:p>
      <w:pPr>
        <w:pStyle w:val="BodyText"/>
      </w:pPr>
      <w:r>
        <w:t xml:space="preserve">Подпись генерального директора ______________ / П. П. Петров /</w:t>
      </w:r>
    </w:p>
    <w:p>
      <w:pPr>
        <w:pStyle w:val="BodyText"/>
      </w:pPr>
      <w:r>
        <w:t xml:space="preserve">С образцом подписи доверенного лица ознакомлен: ______________ / И. И. Иванова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2026-11-03T20:33:27Z</dcterms:created>
  <dcterms:modified xsi:type="dcterms:W3CDTF">2026-11-03T20:33:27Z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