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3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_____________________</w:t>
      </w:r>
    </w:p>
    <w:p>
      <w:pPr>
        <w:pStyle w:val="BodyText"/>
      </w:pPr>
      <w:r>
        <w:t xml:space="preserve">и работник: ___________________________________</w:t>
      </w:r>
    </w:p>
    <w:bookmarkStart w:id="10" w:name="дополнительное-соглашение-3"/>
    <w:p>
      <w:pPr>
        <w:pStyle w:val="Heading1"/>
      </w:pPr>
      <w:r>
        <w:t xml:space="preserve">Дополнительное соглашение № 3</w:t>
      </w:r>
    </w:p>
    <w:bookmarkStart w:id="9" w:name="Xc85968f755b3157ae3b63ef45bc8f2e8d3fa457"/>
    <w:p>
      <w:pPr>
        <w:pStyle w:val="Heading2"/>
      </w:pPr>
      <w:r>
        <w:t xml:space="preserve">к трудовому договору от 12 марта 2024 г. № 17-ТД об изменении размера оклада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Пункт ____ трудового договора от «___» __________ 20__ г. № ____ изложить в новой редакции: «Работнику устанавливается оклад в размере _______________ рублей в месяц».</w:t>
      </w:r>
    </w:p>
    <w:p>
      <w:pPr>
        <w:pStyle w:val="BodyText"/>
      </w:pPr>
      <w:r>
        <w:t xml:space="preserve">Оклад в новом размере выплачивается с «___» __________ 20__ г.</w:t>
      </w:r>
    </w:p>
    <w:p>
      <w:pPr>
        <w:pStyle w:val="BodyText"/>
      </w:pPr>
      <w:r>
        <w:t xml:space="preserve">Остальные условия трудового договора не меняются.</w:t>
      </w:r>
    </w:p>
    <w:p>
      <w:pPr>
        <w:pStyle w:val="BodyText"/>
      </w:pPr>
      <w:r>
        <w:t xml:space="preserve">Соглашение подписано в двух экземплярах, по одному для каждой стороны, и вступает в силу с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3</dc:title>
  <dc:creator/>
  <dc:language>ru</dc:language>
  <cp:keywords/>
  <dcterms:created xsi:type="dcterms:W3CDTF">2026-10-30T21:48:04Z</dcterms:created>
  <dcterms:modified xsi:type="dcterms:W3CDTF">2026-10-30T21:48:04Z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