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«Покупатель», в лице директора И. И. Иванова, действующего на основании устава,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0c78eec8d4cc77225ee42c6567a86c6fcb6bd4d"/>
    <w:p>
      <w:pPr>
        <w:pStyle w:val="Heading2"/>
      </w:pPr>
      <w:r>
        <w:t xml:space="preserve">к договору поставки от 12 января 2026 г. № 7 об изменении срока его действия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Поставщик и Покупатель заключили договор поставки от 12 января 2026 г. № 7 (далее — Договор) со сроком действия до 31 декабря 2026 года.</w:t>
      </w:r>
    </w:p>
    <w:p>
      <w:pPr>
        <w:pStyle w:val="BodyText"/>
      </w:pPr>
      <w:r>
        <w:t xml:space="preserve">Стороны договорились изложить пункт 8.1 Договора в следующей редакции: «Договор вступает в силу с момента подписания и действует до 31 декабря 2027 года, а в части расчётов — до полного исполнения обязательств».</w:t>
      </w:r>
    </w:p>
    <w:p>
      <w:pPr>
        <w:pStyle w:val="BodyText"/>
      </w:pPr>
      <w:r>
        <w:t xml:space="preserve">Остальные условия Договора не меняются. Соглашение составляет неотъемлемую часть Договора и вступает в силу с момента подписания обеими сторонами.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2026-11-03T20:33:25Z</dcterms:created>
  <dcterms:modified xsi:type="dcterms:W3CDTF">2026-11-03T20:33:25Z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