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 о временном переводе на другую должность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10 ноября 2026 г.</w:t>
      </w:r>
    </w:p>
    <w:bookmarkStart w:id="10" w:name="X482db50281b8ef863372a543ab0011d250ab96e"/>
    <w:p>
      <w:pPr>
        <w:pStyle w:val="Heading1"/>
      </w:pPr>
      <w:r>
        <w:t xml:space="preserve">Дополнительное соглашение к трудовому договору о временном переводе на другую должность</w:t>
      </w:r>
    </w:p>
    <w:bookmarkStart w:id="9" w:name="X174e7fd98e28a19f4b006213203e30c113a5be7"/>
    <w:p>
      <w:pPr>
        <w:pStyle w:val="Heading2"/>
      </w:pPr>
      <w:r>
        <w:t xml:space="preserve">о временном переводе на должность руководителя проектов</w:t>
      </w:r>
    </w:p>
    <w:p>
      <w:pPr>
        <w:pStyle w:val="FirstParagraph"/>
      </w:pPr>
      <w:r>
        <w:t xml:space="preserve">10 ноября 2026 г. № 14</w:t>
      </w:r>
    </w:p>
    <w:p>
      <w:pPr>
        <w:pStyle w:val="BodyText"/>
      </w:pPr>
      <w:r>
        <w:t xml:space="preserve">ООО «Ромашка», в лице генерального директора П. П. Петрова, действующего на основании устава, именуемое в дальнейшем «Работодатель», с одной стороны и И. И. Иванов, занимающий должность менеджера по продажам, именуемый в дальнейшем «Работник», с другой стороны заключили настоящее соглашение о нижеследующем.</w:t>
      </w:r>
    </w:p>
    <w:p>
      <w:pPr>
        <w:pStyle w:val="BodyText"/>
      </w:pPr>
      <w:r>
        <w:t xml:space="preserve">1. Внести изменения в трудовой договор от 01.02.2025 № 15-ТД: на период с 01.12.2026 по 31.05.2027 Работник временно переводится на должность руководителя проектов в отдел проектов с окладом 120 000 рублей в месяц. Работа по должности руководителя проектов является для Работника временной.</w:t>
      </w:r>
    </w:p>
    <w:p>
      <w:pPr>
        <w:pStyle w:val="BodyText"/>
      </w:pPr>
      <w:r>
        <w:t xml:space="preserve">2. Работнику устанавливается пятидневная рабочая неделя с двумя выходными днями, продолжительность ежедневной работы — 8 часов, время начала работы — 9:00, окончания — 18:00, перерыв для отдыха и питания — с 13:00 до 14:00.</w:t>
      </w:r>
    </w:p>
    <w:p>
      <w:pPr>
        <w:pStyle w:val="BodyText"/>
      </w:pPr>
      <w:r>
        <w:t xml:space="preserve">3. По окончании срока перевода Работник возвращается на прежнюю должность менеджера по продажам с окладом 90 000 рублей в месяц. Если по окончании срока перевода прежняя работа Работнику не предоставлена, а он не потребовал её предоставления и продолжает работу, условие о временном характере перевода утрачивает силу, и перевод считается постоянным.</w:t>
      </w:r>
    </w:p>
    <w:p>
      <w:pPr>
        <w:pStyle w:val="BodyText"/>
      </w:pPr>
      <w:r>
        <w:t xml:space="preserve">4. Настоящее соглашение является неотъемлемой частью трудового договора, составлено в двух экземплярах, по одному для каждой стороны, и вступает в силу с 01.12.2026.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 о временном переводе на другую должность</dc:title>
  <dc:creator/>
  <dc:language>ru</dc:language>
  <cp:keywords/>
  <dcterms:created xsi:type="dcterms:W3CDTF">2026-11-06T21:48:13Z</dcterms:created>
  <dcterms:modified xsi:type="dcterms:W3CDTF">2026-11-06T21:48:13Z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