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 № 1</w:t>
      </w:r>
    </w:p>
    <w:p>
      <w:pPr>
        <w:pStyle w:val="FirstParagraph"/>
      </w:pPr>
      <w:r>
        <w:t xml:space="preserve">к договору займа от 12 марта 2026 г. № 7</w:t>
      </w:r>
    </w:p>
    <w:bookmarkStart w:id="10" w:name="дополнительное-соглашение-1"/>
    <w:p>
      <w:pPr>
        <w:pStyle w:val="Heading1"/>
      </w:pPr>
      <w:r>
        <w:t xml:space="preserve">Дополнительное соглашение № 1</w:t>
      </w:r>
    </w:p>
    <w:bookmarkStart w:id="9" w:name="о-продлении-срока-возврата-займа"/>
    <w:p>
      <w:pPr>
        <w:pStyle w:val="Heading2"/>
      </w:pPr>
      <w:r>
        <w:t xml:space="preserve">о продлении срока возврата займа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Общество с ограниченной ответственностью «Ромашка», именуемое в дальнейшем «Займодавец», в лице генерального директора Петрова Петра Петровича, действующего на основании устава, с одной стороны, и индивидуальный предприниматель Иванов Иван Иванович, именуемый в дальнейшем «Заёмщик», с другой стороны, заключили настоящее соглашение о нижеследующем.</w:t>
      </w:r>
    </w:p>
    <w:p>
      <w:pPr>
        <w:pStyle w:val="BodyText"/>
      </w:pPr>
      <w:r>
        <w:t xml:space="preserve">1. Продлить срок возврата займа по договору займа от 12 марта 2026 г. № 7 с 31 декабря 2026 г. до 30 июня 2027 г.</w:t>
      </w:r>
    </w:p>
    <w:p>
      <w:pPr>
        <w:pStyle w:val="BodyText"/>
      </w:pPr>
      <w:r>
        <w:t xml:space="preserve">2. Пункт 2.3 договора изложить в редакции: «Заём возвращается частями по графику: 300 000 рублей до 31 марта 2027 г., 300 000 рублей до 30 июня 2027 г.»</w:t>
      </w:r>
    </w:p>
    <w:p>
      <w:pPr>
        <w:pStyle w:val="BodyText"/>
      </w:pPr>
      <w:r>
        <w:t xml:space="preserve">3. На сумму займа продолжают начисляться проценты по ставке 12 % годовых до дня возврата займа включительно. Остальные условия договора не меняются.</w:t>
      </w:r>
    </w:p>
    <w:p>
      <w:pPr>
        <w:pStyle w:val="BodyText"/>
      </w:pPr>
      <w:r>
        <w:t xml:space="preserve">4. Соглашение вступает в силу с даты подписания и является неотъемлемой частью договора.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Индивидуальный предприниматель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№ 1</dc:title>
  <dc:creator/>
  <dc:language>ru</dc:language>
  <cp:keywords/>
  <dcterms:created xsi:type="dcterms:W3CDTF">2026-11-03T20:33:22Z</dcterms:created>
  <dcterms:modified xsi:type="dcterms:W3CDTF">2026-11-03T20:33:22Z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