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8d0bd141b20d078fd1f38b46e1433ea6e6231c6"/>
    <w:p>
      <w:pPr>
        <w:pStyle w:val="Heading2"/>
      </w:pPr>
      <w:r>
        <w:t xml:space="preserve">к договору аренды транспортного средства без экипажа от 12 января 2026 г. № 3-А</w:t>
      </w:r>
    </w:p>
    <w:p>
      <w:pPr>
        <w:pStyle w:val="FirstParagraph"/>
      </w:pPr>
      <w:r>
        <w:t xml:space="preserve">№ 1</w:t>
      </w:r>
    </w:p>
    <w:p>
      <w:pPr>
        <w:pStyle w:val="BodyText"/>
      </w:pPr>
      <w:r>
        <w:t xml:space="preserve">ООО «Ромашка», именуемое в дальнейшем «Арендодатель», в лице генерального директора П. П. Петрова, действующего на основании устава, с одной стороны, и ООО «Ласточка», именуемое в дальнейшем «Арендатор», в лице директора И. И. Иванова, действующего на основании устава, с другой стороны, заключили настоящее соглашение о нижеследующем.</w:t>
      </w:r>
    </w:p>
    <w:p>
      <w:pPr>
        <w:pStyle w:val="BodyText"/>
      </w:pPr>
      <w:r>
        <w:t xml:space="preserve">1. Пункт 1.1 договора изложить в редакции: «Арендодатель предоставляет Арендатору во временное владение и пользование транспортное средство без оказания услуг по управлению им и его технической эксплуатации: легковой автомобиль Lada Vesta, 2024 года выпуска, VIN XTAGFL110M1234567, государственный регистрационный знак А123ВС77, свидетельство о регистрации 77 01 123456».</w:t>
      </w:r>
    </w:p>
    <w:p>
      <w:pPr>
        <w:pStyle w:val="BodyText"/>
      </w:pPr>
      <w:r>
        <w:t xml:space="preserve">2. Пункт 3.1 договора изложить в редакции: «Арендная плата составляет 42 000 рублей в месяц. Плата вносится не позднее 5-го числа оплачиваемого месяца».</w:t>
      </w:r>
    </w:p>
    <w:p>
      <w:pPr>
        <w:pStyle w:val="BodyText"/>
      </w:pPr>
      <w:r>
        <w:t xml:space="preserve">3. Пункт 4.2 договора изложить в редакции: «Текущий и капитальный ремонт транспортного средства Арендатор производит за свой счёт. Арендодатель возмещает расходы на капитальный ремонт, согласованный с ним письменно до начала работ».</w:t>
      </w:r>
    </w:p>
    <w:p>
      <w:pPr>
        <w:pStyle w:val="BodyText"/>
      </w:pPr>
      <w:r>
        <w:t xml:space="preserve">4. Пункт 5.1 договора изложить в редакции: «Срок аренды — с 12 января 2026 г. по 31 декабря 2027 г.».</w:t>
      </w:r>
    </w:p>
    <w:p>
      <w:pPr>
        <w:pStyle w:val="BodyText"/>
      </w:pPr>
      <w:r>
        <w:t xml:space="preserve">5. Настоящее соглашение вступает в силу с 1 декабря 2026 г., а в части пункта 2 — с 1 января 2027 г., и является неотъемлемой частью договора.</w:t>
      </w:r>
    </w:p>
    <w:p>
      <w:pPr>
        <w:pStyle w:val="BodyText"/>
      </w:pPr>
      <w:r>
        <w:t xml:space="preserve">6. Остальные условия договора остаются без изменений.</w:t>
      </w:r>
    </w:p>
    <w:p>
      <w:pPr>
        <w:pStyle w:val="BodyText"/>
      </w:pPr>
      <w:r>
        <w:t xml:space="preserve">7.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2026-11-07T20:36:46Z</dcterms:created>
  <dcterms:modified xsi:type="dcterms:W3CDTF">2026-11-07T20:36:46Z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