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________________________, именуемое в дальнейшем «Поставщик», в лице ________________________, действующего на основании ________________________,</w:t>
      </w:r>
    </w:p>
    <w:p>
      <w:pPr>
        <w:pStyle w:val="BodyText"/>
      </w:pPr>
      <w:r>
        <w:t xml:space="preserve">и ________________________, именуемое в дальнейшем «Покупатель», в лице ________________________, действующего на основании ________________________,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bb0817285d5f6f62f9452f308f4a89dbfa1942a"/>
    <w:p>
      <w:pPr>
        <w:pStyle w:val="Heading2"/>
      </w:pPr>
      <w:r>
        <w:t xml:space="preserve">к договору поставки от 12 января 2026 г. № 7/П о продлении срока действия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Пункт ______ Договора от «___» __________ 20__ г. № ______ изложить в новой редакции: «Договор действует до «___» __________ 20__ года, а в части расчётов — до полного исполнения сторонами обязательств».</w:t>
      </w:r>
    </w:p>
    <w:p>
      <w:pPr>
        <w:pStyle w:val="BodyText"/>
      </w:pPr>
      <w:r>
        <w:t xml:space="preserve">2. Условия Договора в редакции настоящего Соглашения применяются к отношениям сторон с «___» __________ 20__ года.</w:t>
      </w:r>
    </w:p>
    <w:p>
      <w:pPr>
        <w:pStyle w:val="BodyText"/>
      </w:pPr>
      <w:r>
        <w:t xml:space="preserve">3. В остальной части условия Договора остаются неизменными, стороны подтверждают, что исполненное до даты настоящего Соглашения сохраняется и возврату не подлежит.</w:t>
      </w:r>
    </w:p>
    <w:p>
      <w:pPr>
        <w:pStyle w:val="BodyText"/>
      </w:pPr>
      <w:r>
        <w:t xml:space="preserve">4. Соглашение составлено в ______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2026-10-30T21:47:55Z</dcterms:created>
  <dcterms:modified xsi:type="dcterms:W3CDTF">2026-10-30T21:47:55Z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