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к трудовому договору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</w:t>
      </w:r>
    </w:p>
    <w:p>
      <w:pPr>
        <w:pStyle w:val="BodyText"/>
      </w:pPr>
      <w:r>
        <w:t xml:space="preserve">и работник И. И. Иванов</w:t>
      </w:r>
    </w:p>
    <w:bookmarkStart w:id="10" w:name="X0d801fb067978517b5e7640ea9ad4d882fc5e0b"/>
    <w:p>
      <w:pPr>
        <w:pStyle w:val="Heading1"/>
      </w:pPr>
      <w:r>
        <w:t xml:space="preserve">Дополнительное соглашение к трудовому договору</w:t>
      </w:r>
    </w:p>
    <w:bookmarkStart w:id="9" w:name="Xbb9d84a66a3d4a73f0500a4fc1db0ea0aa3bd9e"/>
    <w:p>
      <w:pPr>
        <w:pStyle w:val="Heading2"/>
      </w:pPr>
      <w:r>
        <w:t xml:space="preserve">об обучении за счёт работодателя и отработке после обучения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1. Работодатель направляет работника на обучение по программе «Управление проектами» в ООО «Учебный центр» с 1 декабря 2026 года по 20 февраля 2027 года. Стоимость обучения — 90 000 рублей.</w:t>
      </w:r>
    </w:p>
    <w:p>
      <w:pPr>
        <w:pStyle w:val="BodyText"/>
      </w:pPr>
      <w:r>
        <w:t xml:space="preserve">2. Работник обязуется после окончания обучения отработать у работодателя не менее двух лет. Срок отработки считается со дня, следующего за днём окончания обучения.</w:t>
      </w:r>
    </w:p>
    <w:p>
      <w:pPr>
        <w:pStyle w:val="BodyText"/>
      </w:pPr>
      <w:r>
        <w:t xml:space="preserve">3. Если работник увольняется до истечения срока отработки без уважительных причин, он возмещает работодателю затраты на обучение пропорционально неотработанному времени. Затраты определяются по документам об оплате обучения.</w:t>
      </w:r>
    </w:p>
    <w:p>
      <w:pPr>
        <w:pStyle w:val="BodyText"/>
      </w:pPr>
      <w:r>
        <w:t xml:space="preserve">4. Уважительными причинами увольнения стороны считают призыв на военную службу, перевод супруга на работу в другую местность, болезнь, препятствующую выполнению работы, и уход за ребёнком до 14 лет.</w:t>
      </w:r>
    </w:p>
    <w:p>
      <w:pPr>
        <w:pStyle w:val="BodyText"/>
      </w:pPr>
      <w:r>
        <w:t xml:space="preserve">5. Соглашение вступает в силу с 1 декабря 2026 года и является неотъемлемой частью трудового договора от 12 января 2025 г. № 7.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</dc:title>
  <dc:creator/>
  <dc:language>ru</dc:language>
  <cp:keywords/>
  <dcterms:created xsi:type="dcterms:W3CDTF">2026-11-04T20:32:23Z</dcterms:created>
  <dcterms:modified xsi:type="dcterms:W3CDTF">2026-11-04T20:32:23Z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