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к трудовому договору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</w:t>
      </w:r>
    </w:p>
    <w:p>
      <w:pPr>
        <w:pStyle w:val="BodyText"/>
      </w:pPr>
      <w:r>
        <w:t xml:space="preserve">действующего на основании устава,</w:t>
      </w:r>
    </w:p>
    <w:p>
      <w:pPr>
        <w:pStyle w:val="BodyText"/>
      </w:pPr>
      <w:r>
        <w:t xml:space="preserve">и Иванов Иван Иванович</w:t>
      </w:r>
    </w:p>
    <w:p>
      <w:pPr>
        <w:pStyle w:val="BodyText"/>
      </w:pPr>
      <w:r>
        <w:t xml:space="preserve">(паспорт 45 12 № 345678, выдан 12.03.2015),</w:t>
      </w:r>
    </w:p>
    <w:bookmarkStart w:id="10" w:name="X0d801fb067978517b5e7640ea9ad4d882fc5e0b"/>
    <w:p>
      <w:pPr>
        <w:pStyle w:val="Heading1"/>
      </w:pPr>
      <w:r>
        <w:t xml:space="preserve">Дополнительное соглашение к трудовому договору</w:t>
      </w:r>
    </w:p>
    <w:bookmarkStart w:id="9" w:name="об-изменении-адреса-места-работы"/>
    <w:p>
      <w:pPr>
        <w:pStyle w:val="Heading2"/>
      </w:pPr>
      <w:r>
        <w:t xml:space="preserve">об изменении адреса места работы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ООО «Ромашка» и Иванов Иван Иванович заключили настоящее соглашение о том, что в трудовой договор от 10 января 2024 г. № 14 вносятся следующие изменения.</w:t>
      </w:r>
    </w:p>
    <w:p>
      <w:pPr>
        <w:pStyle w:val="BodyText"/>
      </w:pPr>
      <w:r>
        <w:t xml:space="preserve">1. Пункт 1.3 трудового договора, в котором указано рабочее место по адресу: 125009, г. Москва, ул. Тверская, д. 10, офис 305, изложить в редакции: «Рабочее место: 125009, г. Москва, ул. Тверская, д. 14, офис 210».</w:t>
      </w:r>
    </w:p>
    <w:p>
      <w:pPr>
        <w:pStyle w:val="BodyText"/>
      </w:pPr>
      <w:r>
        <w:t xml:space="preserve">2. Изменение адреса места работы не влечёт изменения трудовой функции, режима работы и размера оплаты труда.</w:t>
      </w:r>
    </w:p>
    <w:p>
      <w:pPr>
        <w:pStyle w:val="BodyText"/>
      </w:pPr>
      <w:r>
        <w:t xml:space="preserve">3. Настоящее соглашение вступает в силу с 1 декабря 2026 года и является неотъемлемой частью трудового договора.</w:t>
      </w:r>
    </w:p>
    <w:p>
      <w:pPr>
        <w:pStyle w:val="BodyText"/>
      </w:pPr>
      <w:r>
        <w:t xml:space="preserve">4. Соглашение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</dc:title>
  <dc:creator/>
  <dc:language>ru</dc:language>
  <cp:keywords/>
  <dcterms:created xsi:type="dcterms:W3CDTF">2026-11-07T06:45:51Z</dcterms:created>
  <dcterms:modified xsi:type="dcterms:W3CDTF">2026-11-07T06:45:51Z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