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размера-оклада"/>
    <w:p>
      <w:pPr>
        <w:pStyle w:val="Heading2"/>
      </w:pPr>
      <w:r>
        <w:t xml:space="preserve">об изменении размера оклада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Преамбула: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Изменяемый пункт договора: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вступления в силу и прочие условия: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2026-11-02T20:32:20Z</dcterms:created>
  <dcterms:modified xsi:type="dcterms:W3CDTF">2026-11-02T20:32:20Z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