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«Арендодатель», с одной стороны</w:t>
      </w:r>
    </w:p>
    <w:p>
      <w:pPr>
        <w:pStyle w:val="BodyText"/>
      </w:pPr>
      <w:r>
        <w:t xml:space="preserve">и ООО «Ласточка», в лице директора И. И. Иванова, действующего на основании устава, именуемое в дальнейшем «Арендатор», с другой стороны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1581b5a40252b8a0ad30899ac4069002bc3695f"/>
    <w:p>
      <w:pPr>
        <w:pStyle w:val="Heading2"/>
      </w:pPr>
      <w:r>
        <w:t xml:space="preserve">к договору аренды нежилого помещения от 12 января 2026 г. № 7/А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Пункт 1.1 договора аренды от 12 января 2026 г. № 7/А изложить в редакции: «Арендодатель передаёт, а Арендатор принимает во временное владение и пользование нежилое помещение общей площадью 186,4 кв. м, кадастровый номер 77:01:0000000:1234, по адресу: г. Москва, ул. Примерная, д. 10, пом. II, комнаты 1–7, для размещения офиса».</w:t>
      </w:r>
    </w:p>
    <w:p>
      <w:pPr>
        <w:pStyle w:val="BodyText"/>
      </w:pPr>
      <w:r>
        <w:t xml:space="preserve">2. Пункт 3.1 договора изложить в редакции: «Арендная плата составляет 1 250 000 рублей в месяц, НДС не облагается. В арендную плату включены коммунальные услуги, интернет и уборка мест общего пользования. Оплата вносится не позднее 5-го числа оплачиваемого месяца».</w:t>
      </w:r>
    </w:p>
    <w:p>
      <w:pPr>
        <w:pStyle w:val="BodyText"/>
      </w:pPr>
      <w:r>
        <w:t xml:space="preserve">3. Пункт 3.1 в новой редакции действует с 1 декабря 2026 года. За ноябрь 2026 года арендная плата вносится по прежней ставке.</w:t>
      </w:r>
    </w:p>
    <w:p>
      <w:pPr>
        <w:pStyle w:val="BodyText"/>
      </w:pPr>
      <w:r>
        <w:t xml:space="preserve">4. Остальные условия договора аренды от 12 января 2026 г. № 7/А, не изменённые настоящим соглашением, остаются в силе.</w:t>
      </w:r>
    </w:p>
    <w:p>
      <w:pPr>
        <w:pStyle w:val="BodyText"/>
      </w:pPr>
      <w:r>
        <w:t xml:space="preserve">5. Соглашение составлено в трёх экземплярах, имеющих равную юридическую силу: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2026-10-30T21:47:51Z</dcterms:created>
  <dcterms:modified xsi:type="dcterms:W3CDTF">2026-10-30T21:47:51Z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