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цеха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евыходе-на-работу-сотрудника"/>
    <w:p>
      <w:pPr>
        <w:pStyle w:val="Heading2"/>
      </w:pPr>
      <w:r>
        <w:t xml:space="preserve">о невыходе на работу сотрудника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16 ноября 2026 года слесарь С. С. Сидоров не вышел на смену с 8:00. На рабочем месте он не появился, по телефону не ответил, о причине отсутствия не сообщил. Смену пришлось закрыть силами другого слесаря сверхурочно.</w:t>
      </w:r>
    </w:p>
    <w:p>
      <w:pPr>
        <w:pStyle w:val="BodyText"/>
      </w:pPr>
      <w:r>
        <w:t xml:space="preserve">Прошу запросить у С. С. Сидорова письменное объяснение о причинах отсутствия на рабочем месте 16 ноября 2026 года и по итогам рассмотреть вопрос о дисциплинарном взыскании.</w:t>
      </w:r>
    </w:p>
    <w:p>
      <w:pPr>
        <w:pStyle w:val="BodyText"/>
      </w:pPr>
      <w:r>
        <w:t xml:space="preserve">Приложение: акт об отсутствии на рабочем месте от 16.11.2026 на 1 л. в 1 экз.; выписка из табеля учёта рабочего времени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2026-11-01T20:32:24Z</dcterms:created>
  <dcterms:modified xsi:type="dcterms:W3CDTF">2026-11-01T20:32:24Z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