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____________________________ (наименование заёмщика)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индивидуальный предприниматель ______________________________</w:t>
      </w:r>
    </w:p>
    <w:p>
      <w:pPr>
        <w:pStyle w:val="BodyText"/>
      </w:pPr>
      <w:r>
        <w:t xml:space="preserve">ИНН ______________, ОГРНИП ______________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X1d7944da6e0de9c2f4d6d48bb182bd59db171bd"/>
    <w:p>
      <w:pPr>
        <w:pStyle w:val="Heading2"/>
      </w:pPr>
      <w:r>
        <w:t xml:space="preserve">между обществом с ограниченной ответственностью и индивидуальным предпринимателем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Заимодавец передаёт заёмщику деньги в сумме ______________________________ рублей, а заёмщик обязуется вернуть эту сумму в срок и в порядке, которые предусмотрены договором.</w:t>
      </w:r>
    </w:p>
    <w:p>
      <w:pPr>
        <w:pStyle w:val="BodyText"/>
      </w:pPr>
      <w:r>
        <w:t xml:space="preserve">2. Заём ____________________ (процентный по ставке ____ % годовых / беспроцентный).</w:t>
      </w:r>
    </w:p>
    <w:p>
      <w:pPr>
        <w:pStyle w:val="BodyText"/>
      </w:pPr>
      <w:r>
        <w:t xml:space="preserve">3. Заём предоставляется ____________________ (наличными / в безналичном порядке на счёт) в течение ____ рабочих дней с даты подписания договора.</w:t>
      </w:r>
    </w:p>
    <w:p>
      <w:pPr>
        <w:pStyle w:val="BodyText"/>
      </w:pPr>
      <w:r>
        <w:t xml:space="preserve">4. Сумма займа возвращается ____________________ (единым платежом / частями по графику) не позднее «___» __________ 20__ г.</w:t>
      </w:r>
    </w:p>
    <w:p>
      <w:pPr>
        <w:pStyle w:val="BodyText"/>
      </w:pPr>
      <w:r>
        <w:t xml:space="preserve">5. Заём предоставлен на ______________________________________.</w:t>
      </w:r>
    </w:p>
    <w:p>
      <w:pPr>
        <w:pStyle w:val="BodyText"/>
      </w:pPr>
      <w:r>
        <w:t xml:space="preserve">6. Договор вступает в силу с даты подписания и действует до полного исполнения обязательств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Заимодавец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2026-11-01T20:32:22Z</dcterms:created>
  <dcterms:modified xsi:type="dcterms:W3CDTF">2026-11-01T20:32:22Z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