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[Наименование заказчика], в лице [должность, ФИО], действующего на основании [устав/доверенность], именуемое в дальнейшем «Заказчик», с одной стороны, и гражданин [государство] [ФИО полностью], документ, удостоверяющий личность: [вид документа, серия, номер, кем и когда выдан], зарегистрированный по адресу: [адрес], именуемый в дальнейшем «Исполнитель»,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Исполнитель обязуется по заданию Заказчика оказать следующие услуги: ______________________________________________, а Заказчик обязуется принять результат и оплатить его. Перечень услуг, объём и сроки — в приложении № 1 к договору.</w:t>
      </w:r>
    </w:p>
    <w:p>
      <w:pPr>
        <w:pStyle w:val="BodyText"/>
      </w:pPr>
      <w:r>
        <w:t xml:space="preserve">2. Срок оказания услуг: с «___» __________ 20__ г. по «___» __________ 20__ г. Результат передаётся по акту об оказании услуг.</w:t>
      </w:r>
    </w:p>
    <w:p>
      <w:pPr>
        <w:pStyle w:val="BodyText"/>
      </w:pPr>
      <w:r>
        <w:t xml:space="preserve">3. Цена и порядок расчётов. Стоимость услуг — ____________ рублей. Оплата — в течение ___ рабочих дней после подписания акта.</w:t>
      </w:r>
    </w:p>
    <w:p>
      <w:pPr>
        <w:pStyle w:val="BodyText"/>
      </w:pPr>
      <w:r>
        <w:t xml:space="preserve">4. Налоги и взносы. Заказчик как налоговый агент удерживает НДФЛ с вознаграждения Исполнителя и перечисляет его в бюджет. Страховые взносы Заказчик начисляет в порядке, установленном Налоговым кодексом.</w:t>
      </w:r>
    </w:p>
    <w:p>
      <w:pPr>
        <w:pStyle w:val="BodyText"/>
      </w:pPr>
      <w:r>
        <w:t xml:space="preserve">5. Миграционные обязанности. Заказчик уведомляет территориальный орган МВД о заключении договора и о его прекращении в срок, установленный законом № 115-ФЗ. Исполнитель отвечает за достоверность сведений о своём правовом статусе и своевременно сообщает об изменениях.</w:t>
      </w:r>
    </w:p>
    <w:p>
      <w:pPr>
        <w:pStyle w:val="BodyText"/>
      </w:pPr>
      <w:r>
        <w:t xml:space="preserve">6. Приёмка услуг. Исполнитель передаёт Заказчику акт об оказании услуг и отчёт с перечнем выполненных работ. Заказчик подписывает акт или направляет мотивированный отказ в течение ___ рабочих дней.</w:t>
      </w:r>
    </w:p>
    <w:p>
      <w:pPr>
        <w:pStyle w:val="BodyText"/>
      </w:pPr>
      <w:r>
        <w:t xml:space="preserve">7. Заключительные положения. Договор вступает в силу с даты подписания и действует до полного исполнения обязательств. Споры рассматриваются в арбитражном суде по месту нахождения Заказчика.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2026-11-06T21:47:27Z</dcterms:created>
  <dcterms:modified xsi:type="dcterms:W3CDTF">2026-11-06T21:47:27Z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